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8460C" w14:textId="77777777" w:rsidR="007225F2" w:rsidRDefault="007225F2" w:rsidP="007225F2">
      <w:pPr>
        <w:spacing w:after="0"/>
        <w:jc w:val="right"/>
        <w:rPr>
          <w:rFonts w:ascii="Times New Roman" w:hAnsi="Times New Roman" w:cs="Times New Roman"/>
          <w:sz w:val="20"/>
          <w:szCs w:val="18"/>
          <w:lang w:val="lt-LT"/>
        </w:rPr>
      </w:pPr>
      <w:r w:rsidRPr="007225F2">
        <w:rPr>
          <w:rFonts w:ascii="Times New Roman" w:hAnsi="Times New Roman" w:cs="Times New Roman"/>
          <w:sz w:val="20"/>
          <w:szCs w:val="18"/>
          <w:lang w:val="lt-LT"/>
        </w:rPr>
        <w:t>Priedas Nr. 3</w:t>
      </w:r>
    </w:p>
    <w:p w14:paraId="73484C8F" w14:textId="77777777" w:rsidR="007225F2" w:rsidRPr="007225F2" w:rsidRDefault="007225F2" w:rsidP="007225F2">
      <w:pPr>
        <w:spacing w:after="0"/>
        <w:jc w:val="right"/>
        <w:rPr>
          <w:rFonts w:ascii="Times New Roman" w:hAnsi="Times New Roman" w:cs="Times New Roman"/>
          <w:sz w:val="20"/>
          <w:szCs w:val="18"/>
          <w:lang w:val="lt-LT"/>
        </w:rPr>
      </w:pPr>
    </w:p>
    <w:p w14:paraId="12FB2AC8" w14:textId="56DC736E" w:rsidR="006D50E4" w:rsidRPr="00E0575D" w:rsidRDefault="006D50E4" w:rsidP="007225F2">
      <w:pPr>
        <w:spacing w:after="0"/>
        <w:jc w:val="center"/>
        <w:rPr>
          <w:rFonts w:ascii="Times New Roman" w:hAnsi="Times New Roman" w:cs="Times New Roman"/>
          <w:sz w:val="20"/>
          <w:szCs w:val="18"/>
          <w:lang w:val="lt-LT"/>
        </w:rPr>
      </w:pPr>
      <w:r w:rsidRPr="006D50E4">
        <w:rPr>
          <w:rFonts w:ascii="Times New Roman" w:hAnsi="Times New Roman" w:cs="Times New Roman"/>
          <w:b/>
          <w:bCs/>
          <w:sz w:val="20"/>
          <w:szCs w:val="18"/>
          <w:lang w:val="lt-LT"/>
        </w:rPr>
        <w:t>Prekių techninių parametrų atitikties lentelė</w:t>
      </w:r>
      <w:r w:rsidRPr="006D50E4" w:rsidDel="006D50E4">
        <w:rPr>
          <w:rFonts w:ascii="Times New Roman" w:hAnsi="Times New Roman" w:cs="Times New Roman"/>
          <w:sz w:val="20"/>
          <w:szCs w:val="18"/>
          <w:lang w:val="lt-LT"/>
        </w:rPr>
        <w:t xml:space="preserve"> </w:t>
      </w:r>
    </w:p>
    <w:p w14:paraId="777B518E" w14:textId="62452E7B" w:rsidR="00F57ADC" w:rsidRPr="00E12E89" w:rsidRDefault="005F275A" w:rsidP="007225F2">
      <w:pPr>
        <w:spacing w:after="0"/>
        <w:jc w:val="center"/>
        <w:rPr>
          <w:rFonts w:ascii="Times New Roman" w:hAnsi="Times New Roman" w:cs="Times New Roman"/>
          <w:sz w:val="20"/>
          <w:szCs w:val="18"/>
          <w:lang w:val="lt-LT"/>
        </w:rPr>
      </w:pPr>
      <w:r w:rsidRPr="00E0575D">
        <w:rPr>
          <w:rFonts w:ascii="Times New Roman" w:hAnsi="Times New Roman" w:cs="Times New Roman"/>
          <w:sz w:val="20"/>
          <w:szCs w:val="18"/>
          <w:lang w:val="lt-LT"/>
        </w:rPr>
        <w:t>Visa siūloma įranga turi būti ne prastesnių nei nurodyta arba lygiaverčių parametrų</w:t>
      </w:r>
    </w:p>
    <w:p w14:paraId="559AA8C8" w14:textId="77777777" w:rsidR="00F57ADC" w:rsidRPr="00E0575D" w:rsidRDefault="00F57ADC" w:rsidP="00C61286">
      <w:pPr>
        <w:spacing w:before="60" w:after="60"/>
        <w:rPr>
          <w:rFonts w:ascii="Times New Roman" w:eastAsiaTheme="minorHAnsi" w:hAnsi="Times New Roman" w:cs="Times New Roman"/>
          <w:sz w:val="20"/>
          <w:szCs w:val="18"/>
          <w:lang w:val="lt-LT"/>
        </w:rPr>
      </w:pPr>
    </w:p>
    <w:p w14:paraId="6F65D910" w14:textId="0AE5B2BE" w:rsidR="00C61286" w:rsidRPr="00E0575D" w:rsidRDefault="00F10B6D" w:rsidP="00F10B6D">
      <w:pPr>
        <w:pStyle w:val="Sraopastraipa"/>
        <w:numPr>
          <w:ilvl w:val="0"/>
          <w:numId w:val="11"/>
        </w:numPr>
        <w:spacing w:before="60" w:after="60"/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</w:pPr>
      <w:r w:rsidRPr="00E0575D"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  <w:t>Tinklo komutatoriai, valdomi</w:t>
      </w:r>
      <w:r w:rsidR="005D3DF0"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  <w:t>,</w:t>
      </w:r>
      <w:r w:rsidRPr="00E0575D"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  <w:t xml:space="preserve"> </w:t>
      </w:r>
      <w:r w:rsidR="00411600" w:rsidRPr="00E0575D"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  <w:t>24 prievad</w:t>
      </w:r>
      <w:r w:rsidR="005D3DF0"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  <w:t>ų</w:t>
      </w:r>
      <w:r w:rsidR="00411600" w:rsidRPr="00E0575D"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  <w:t xml:space="preserve"> </w:t>
      </w:r>
      <w:r w:rsidRPr="00E0575D"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  <w:t>(</w:t>
      </w:r>
      <w:r w:rsidR="00E12E89"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  <w:t>29</w:t>
      </w:r>
      <w:r w:rsidRPr="00E0575D">
        <w:rPr>
          <w:rFonts w:ascii="Times New Roman" w:eastAsiaTheme="minorHAnsi" w:hAnsi="Times New Roman" w:cs="Times New Roman"/>
          <w:b/>
          <w:bCs/>
          <w:sz w:val="20"/>
          <w:szCs w:val="18"/>
          <w:lang w:val="lt-LT"/>
        </w:rPr>
        <w:t xml:space="preserve"> vnt.)</w:t>
      </w:r>
    </w:p>
    <w:tbl>
      <w:tblPr>
        <w:tblStyle w:val="Lentelstinklelis"/>
        <w:tblW w:w="14029" w:type="dxa"/>
        <w:tblLook w:val="04A0" w:firstRow="1" w:lastRow="0" w:firstColumn="1" w:lastColumn="0" w:noHBand="0" w:noVBand="1"/>
      </w:tblPr>
      <w:tblGrid>
        <w:gridCol w:w="895"/>
        <w:gridCol w:w="2218"/>
        <w:gridCol w:w="5104"/>
        <w:gridCol w:w="2734"/>
        <w:gridCol w:w="3078"/>
      </w:tblGrid>
      <w:tr w:rsidR="003277F6" w:rsidRPr="00714134" w14:paraId="1D7DD6CA" w14:textId="77777777" w:rsidTr="489D56DC">
        <w:trPr>
          <w:trHeight w:val="589"/>
        </w:trPr>
        <w:tc>
          <w:tcPr>
            <w:tcW w:w="895" w:type="dxa"/>
          </w:tcPr>
          <w:p w14:paraId="57F9D213" w14:textId="131517A0" w:rsidR="003277F6" w:rsidRPr="007225F2" w:rsidRDefault="00D713D5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D713D5">
              <w:rPr>
                <w:rFonts w:ascii="Times New Roman" w:eastAsia="Calibri" w:hAnsi="Times New Roman" w:cs="Times New Roman"/>
                <w:b/>
                <w:bCs/>
                <w:sz w:val="20"/>
              </w:rPr>
              <w:t>Eil. Nr.</w:t>
            </w:r>
          </w:p>
        </w:tc>
        <w:tc>
          <w:tcPr>
            <w:tcW w:w="2218" w:type="dxa"/>
          </w:tcPr>
          <w:p w14:paraId="614F715C" w14:textId="77777777" w:rsidR="00D713D5" w:rsidRPr="00D713D5" w:rsidRDefault="00D713D5" w:rsidP="00D713D5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D713D5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Techniniai reikalavimai</w:t>
            </w:r>
          </w:p>
          <w:p w14:paraId="25FCF540" w14:textId="2B382107" w:rsidR="003277F6" w:rsidRPr="007225F2" w:rsidRDefault="00D713D5" w:rsidP="00D713D5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D713D5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(prekės, įrenginio, įrangos savybės, parametrų arba funkcijų išpildymas)</w:t>
            </w:r>
          </w:p>
        </w:tc>
        <w:tc>
          <w:tcPr>
            <w:tcW w:w="5104" w:type="dxa"/>
          </w:tcPr>
          <w:p w14:paraId="745963A0" w14:textId="2357E376" w:rsidR="003277F6" w:rsidRPr="007225F2" w:rsidRDefault="00D713D5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it-IT"/>
              </w:rPr>
              <w:t>Reikalaujamo parametro arba vykdomos funkcijos reikšmė</w:t>
            </w:r>
          </w:p>
        </w:tc>
        <w:tc>
          <w:tcPr>
            <w:tcW w:w="2734" w:type="dxa"/>
          </w:tcPr>
          <w:p w14:paraId="244FE6FD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Teikėjas </w:t>
            </w:r>
            <w:r w:rsidRPr="00D713D5">
              <w:rPr>
                <w:rStyle w:val="cf1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privalo </w:t>
            </w: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patvirtinti atitikimą techniniam reikalavimui nurodydamas: </w:t>
            </w:r>
            <w:r w:rsidRPr="00D713D5">
              <w:rPr>
                <w:rStyle w:val="cf1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taip/ne, </w:t>
            </w: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o kitu atveju </w:t>
            </w:r>
            <w:r w:rsidRPr="00D713D5">
              <w:rPr>
                <w:rStyle w:val="cf21"/>
                <w:rFonts w:ascii="Times New Roman" w:hAnsi="Times New Roman" w:cs="Times New Roman"/>
                <w:sz w:val="20"/>
                <w:szCs w:val="20"/>
                <w:lang w:val="lt-LT"/>
              </w:rPr>
              <w:t>įrašyti tikslią siūlomos prekės reikšmę</w:t>
            </w:r>
          </w:p>
        </w:tc>
        <w:tc>
          <w:tcPr>
            <w:tcW w:w="3078" w:type="dxa"/>
          </w:tcPr>
          <w:p w14:paraId="285D471C" w14:textId="2B77F6E4" w:rsidR="003277F6" w:rsidRPr="007225F2" w:rsidRDefault="005376FB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t>uorodos į gamintoj</w:t>
            </w:r>
            <w:r w:rsidR="00E41A94">
              <w:rPr>
                <w:rFonts w:ascii="Times New Roman" w:hAnsi="Times New Roman" w:cs="Times New Roman"/>
                <w:sz w:val="20"/>
                <w:lang w:val="lt-LT"/>
              </w:rPr>
              <w:t>o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skelbiamą informaciją internete, patvirtinan</w:t>
            </w:r>
            <w:r w:rsidR="00E41A94">
              <w:rPr>
                <w:rFonts w:ascii="Times New Roman" w:hAnsi="Times New Roman" w:cs="Times New Roman"/>
                <w:sz w:val="20"/>
                <w:lang w:val="lt-LT"/>
              </w:rPr>
              <w:t>čios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siūlomų parametrų reikšmes</w:t>
            </w:r>
          </w:p>
        </w:tc>
      </w:tr>
      <w:tr w:rsidR="00D713D5" w:rsidRPr="00D713D5" w14:paraId="79B8D78D" w14:textId="77777777" w:rsidTr="489D56DC">
        <w:trPr>
          <w:trHeight w:val="589"/>
        </w:trPr>
        <w:tc>
          <w:tcPr>
            <w:tcW w:w="895" w:type="dxa"/>
          </w:tcPr>
          <w:p w14:paraId="7FA5C025" w14:textId="77777777" w:rsidR="00D713D5" w:rsidRPr="007225F2" w:rsidRDefault="00D713D5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1.</w:t>
            </w:r>
          </w:p>
        </w:tc>
        <w:tc>
          <w:tcPr>
            <w:tcW w:w="2218" w:type="dxa"/>
          </w:tcPr>
          <w:p w14:paraId="14C9578F" w14:textId="77777777" w:rsidR="00D713D5" w:rsidRPr="00D713D5" w:rsidRDefault="00D713D5">
            <w:pPr>
              <w:spacing w:after="0"/>
              <w:ind w:right="-1"/>
              <w:jc w:val="left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Gamintojas</w:t>
            </w:r>
          </w:p>
        </w:tc>
        <w:tc>
          <w:tcPr>
            <w:tcW w:w="7838" w:type="dxa"/>
            <w:gridSpan w:val="2"/>
          </w:tcPr>
          <w:p w14:paraId="6B9646C7" w14:textId="7A690FA2" w:rsidR="00D713D5" w:rsidRPr="00D713D5" w:rsidRDefault="00D713D5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Nurodyti</w:t>
            </w:r>
          </w:p>
        </w:tc>
        <w:tc>
          <w:tcPr>
            <w:tcW w:w="3078" w:type="dxa"/>
            <w:vMerge w:val="restart"/>
          </w:tcPr>
          <w:p w14:paraId="7F2641D7" w14:textId="77777777" w:rsidR="00D713D5" w:rsidRPr="007225F2" w:rsidRDefault="00D713D5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D713D5" w:rsidRPr="00D713D5" w14:paraId="3DB38BBE" w14:textId="77777777" w:rsidTr="489D56DC">
        <w:trPr>
          <w:trHeight w:val="589"/>
        </w:trPr>
        <w:tc>
          <w:tcPr>
            <w:tcW w:w="895" w:type="dxa"/>
          </w:tcPr>
          <w:p w14:paraId="43324591" w14:textId="77777777" w:rsidR="00D713D5" w:rsidRPr="007225F2" w:rsidRDefault="00D713D5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2.</w:t>
            </w:r>
          </w:p>
        </w:tc>
        <w:tc>
          <w:tcPr>
            <w:tcW w:w="2218" w:type="dxa"/>
          </w:tcPr>
          <w:p w14:paraId="7AA3A390" w14:textId="77777777" w:rsidR="00D713D5" w:rsidRPr="00D713D5" w:rsidRDefault="00D713D5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Modelis</w:t>
            </w:r>
          </w:p>
        </w:tc>
        <w:tc>
          <w:tcPr>
            <w:tcW w:w="7838" w:type="dxa"/>
            <w:gridSpan w:val="2"/>
          </w:tcPr>
          <w:p w14:paraId="4FD9345B" w14:textId="6BB7A8D1" w:rsidR="00D713D5" w:rsidRPr="00D713D5" w:rsidRDefault="00D713D5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Nurodyti</w:t>
            </w:r>
          </w:p>
        </w:tc>
        <w:tc>
          <w:tcPr>
            <w:tcW w:w="3078" w:type="dxa"/>
            <w:vMerge/>
          </w:tcPr>
          <w:p w14:paraId="5ABA71FB" w14:textId="77777777" w:rsidR="00D713D5" w:rsidRPr="007225F2" w:rsidRDefault="00D713D5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3277F6" w:rsidRPr="00714134" w14:paraId="72171CD0" w14:textId="77777777" w:rsidTr="489D56DC">
        <w:trPr>
          <w:trHeight w:val="589"/>
        </w:trPr>
        <w:tc>
          <w:tcPr>
            <w:tcW w:w="895" w:type="dxa"/>
          </w:tcPr>
          <w:p w14:paraId="2C04BE88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3.</w:t>
            </w:r>
          </w:p>
        </w:tc>
        <w:tc>
          <w:tcPr>
            <w:tcW w:w="2218" w:type="dxa"/>
          </w:tcPr>
          <w:p w14:paraId="4D0E3E53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10/100/1000 Base-T PoE+ prievadų su automatiniu greitaveikos atpažinimu skaičius</w:t>
            </w:r>
          </w:p>
        </w:tc>
        <w:tc>
          <w:tcPr>
            <w:tcW w:w="5104" w:type="dxa"/>
          </w:tcPr>
          <w:p w14:paraId="3679C49A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mažiau 24 vnt.</w:t>
            </w:r>
          </w:p>
        </w:tc>
        <w:tc>
          <w:tcPr>
            <w:tcW w:w="2734" w:type="dxa"/>
          </w:tcPr>
          <w:p w14:paraId="7878289A" w14:textId="160ACA60" w:rsidR="003277F6" w:rsidRPr="00D713D5" w:rsidRDefault="006E41D0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 </w:t>
            </w: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2A0338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2A0338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338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34BA81EC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3277F6" w:rsidRPr="00714134" w14:paraId="4B615BCB" w14:textId="77777777" w:rsidTr="489D56DC">
        <w:trPr>
          <w:trHeight w:val="589"/>
        </w:trPr>
        <w:tc>
          <w:tcPr>
            <w:tcW w:w="895" w:type="dxa"/>
          </w:tcPr>
          <w:p w14:paraId="7BB94ED8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4.</w:t>
            </w:r>
          </w:p>
        </w:tc>
        <w:tc>
          <w:tcPr>
            <w:tcW w:w="2218" w:type="dxa"/>
          </w:tcPr>
          <w:p w14:paraId="0F12BB45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1GbE SFP prievadai</w:t>
            </w:r>
          </w:p>
        </w:tc>
        <w:tc>
          <w:tcPr>
            <w:tcW w:w="5104" w:type="dxa"/>
          </w:tcPr>
          <w:p w14:paraId="5CA6F0D9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Ne mažiau 4 vnt. </w:t>
            </w:r>
          </w:p>
        </w:tc>
        <w:tc>
          <w:tcPr>
            <w:tcW w:w="2734" w:type="dxa"/>
          </w:tcPr>
          <w:p w14:paraId="0B72AA2C" w14:textId="63B8EF77" w:rsidR="003277F6" w:rsidRPr="00D713D5" w:rsidRDefault="00646A89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2A0338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2A0338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338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48F71EB2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3277F6" w:rsidRPr="00714134" w14:paraId="2B09AECF" w14:textId="77777777" w:rsidTr="489D56DC">
        <w:trPr>
          <w:trHeight w:val="589"/>
        </w:trPr>
        <w:tc>
          <w:tcPr>
            <w:tcW w:w="895" w:type="dxa"/>
          </w:tcPr>
          <w:p w14:paraId="710B5F5F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5.</w:t>
            </w:r>
          </w:p>
        </w:tc>
        <w:tc>
          <w:tcPr>
            <w:tcW w:w="2218" w:type="dxa"/>
          </w:tcPr>
          <w:p w14:paraId="5C56BD8A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Komutavimo našumas</w:t>
            </w:r>
          </w:p>
        </w:tc>
        <w:tc>
          <w:tcPr>
            <w:tcW w:w="5104" w:type="dxa"/>
          </w:tcPr>
          <w:p w14:paraId="06B2450E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mažiau 56 Gbps</w:t>
            </w:r>
          </w:p>
        </w:tc>
        <w:tc>
          <w:tcPr>
            <w:tcW w:w="2734" w:type="dxa"/>
          </w:tcPr>
          <w:p w14:paraId="000FEF79" w14:textId="48C78597" w:rsidR="003277F6" w:rsidRPr="00D713D5" w:rsidRDefault="00646A89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2A0338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2A0338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338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7E62B012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3277F6" w:rsidRPr="00714134" w14:paraId="1A413C75" w14:textId="77777777" w:rsidTr="489D56DC">
        <w:trPr>
          <w:trHeight w:val="589"/>
        </w:trPr>
        <w:tc>
          <w:tcPr>
            <w:tcW w:w="895" w:type="dxa"/>
          </w:tcPr>
          <w:p w14:paraId="2D83FDA9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6.</w:t>
            </w:r>
          </w:p>
        </w:tc>
        <w:tc>
          <w:tcPr>
            <w:tcW w:w="2218" w:type="dxa"/>
          </w:tcPr>
          <w:p w14:paraId="3BA71AA8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Valdymas</w:t>
            </w:r>
          </w:p>
        </w:tc>
        <w:tc>
          <w:tcPr>
            <w:tcW w:w="5104" w:type="dxa"/>
          </w:tcPr>
          <w:p w14:paraId="14B665D7" w14:textId="3447654A" w:rsidR="003277F6" w:rsidRPr="00D713D5" w:rsidRDefault="005376FB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>Valdymas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per: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tinklą, naudojantis SSHv2 protokolu;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apsaugotą Internetinio tinklalapio sąsają;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CLI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konfigūravimo meniu prisijungus per Telnet</w:t>
            </w:r>
          </w:p>
        </w:tc>
        <w:tc>
          <w:tcPr>
            <w:tcW w:w="2734" w:type="dxa"/>
          </w:tcPr>
          <w:p w14:paraId="346DB589" w14:textId="295CD822" w:rsidR="003277F6" w:rsidRPr="00D713D5" w:rsidRDefault="00646A89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2A0338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2A0338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338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6FDA06BC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3277F6" w:rsidRPr="00714134" w14:paraId="0DCED084" w14:textId="77777777" w:rsidTr="489D56DC">
        <w:trPr>
          <w:trHeight w:val="589"/>
        </w:trPr>
        <w:tc>
          <w:tcPr>
            <w:tcW w:w="895" w:type="dxa"/>
          </w:tcPr>
          <w:p w14:paraId="53B9062E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7.</w:t>
            </w:r>
          </w:p>
        </w:tc>
        <w:tc>
          <w:tcPr>
            <w:tcW w:w="2218" w:type="dxa"/>
          </w:tcPr>
          <w:p w14:paraId="7C2EFCF5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Palaikomi protokolai</w:t>
            </w:r>
          </w:p>
        </w:tc>
        <w:tc>
          <w:tcPr>
            <w:tcW w:w="5104" w:type="dxa"/>
          </w:tcPr>
          <w:p w14:paraId="5B2A0454" w14:textId="77777777" w:rsid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- 802.3ad prievadų loginio apjungimo protokolas; </w:t>
            </w:r>
          </w:p>
          <w:p w14:paraId="31AB3293" w14:textId="0F69713E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- 802.3az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- 802.3at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- 802.3af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- 802.1s, 802.1d, 802.1w Spanning Tree protokolas su BPDU apsauga;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lastRenderedPageBreak/>
              <w:t>- 802.1Q virtualių tinklų protokolas, ne mažiau 512 VLAN vienu metu;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- 802.1X autentifikavimo protokolas;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- 802.1ab Link Layer Discovery protokolas;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- 802.1p srautų prioritetizavimo protokolas;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SNMP v2 ir v3</w:t>
            </w:r>
          </w:p>
        </w:tc>
        <w:tc>
          <w:tcPr>
            <w:tcW w:w="2734" w:type="dxa"/>
          </w:tcPr>
          <w:p w14:paraId="0FBFF6B7" w14:textId="69DC67DE" w:rsidR="003277F6" w:rsidRPr="00D713D5" w:rsidRDefault="00646A89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Teikėjas </w:t>
            </w:r>
            <w:r w:rsidRPr="002A0338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2A0338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338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52687EA1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3277F6" w:rsidRPr="00714134" w14:paraId="366E31D0" w14:textId="77777777" w:rsidTr="489D56DC">
        <w:trPr>
          <w:trHeight w:val="589"/>
        </w:trPr>
        <w:tc>
          <w:tcPr>
            <w:tcW w:w="895" w:type="dxa"/>
          </w:tcPr>
          <w:p w14:paraId="52220C41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8.</w:t>
            </w:r>
          </w:p>
        </w:tc>
        <w:tc>
          <w:tcPr>
            <w:tcW w:w="2218" w:type="dxa"/>
          </w:tcPr>
          <w:p w14:paraId="7F3CEB35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Kitos patikimumo funkcijos</w:t>
            </w:r>
          </w:p>
        </w:tc>
        <w:tc>
          <w:tcPr>
            <w:tcW w:w="5104" w:type="dxa"/>
          </w:tcPr>
          <w:p w14:paraId="5F184909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Privalo turėti ne mažiau dviejų valdymo programinės įrangos laikmenų (angl. </w:t>
            </w:r>
            <w:r w:rsidRPr="007225F2">
              <w:rPr>
                <w:rFonts w:ascii="Times New Roman" w:hAnsi="Times New Roman" w:cs="Times New Roman"/>
                <w:i/>
                <w:iCs/>
                <w:sz w:val="20"/>
                <w:lang w:val="lt-LT"/>
              </w:rPr>
              <w:t>dual flash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).</w:t>
            </w:r>
          </w:p>
        </w:tc>
        <w:tc>
          <w:tcPr>
            <w:tcW w:w="2734" w:type="dxa"/>
          </w:tcPr>
          <w:p w14:paraId="41B6D6FB" w14:textId="127A58B9" w:rsidR="003277F6" w:rsidRPr="00D713D5" w:rsidRDefault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2A0338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2A0338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338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1E622690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3277F6" w:rsidRPr="00714134" w14:paraId="088A02BE" w14:textId="77777777" w:rsidTr="489D56DC">
        <w:trPr>
          <w:trHeight w:val="589"/>
        </w:trPr>
        <w:tc>
          <w:tcPr>
            <w:tcW w:w="895" w:type="dxa"/>
          </w:tcPr>
          <w:p w14:paraId="3C79C7B0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9.</w:t>
            </w:r>
          </w:p>
        </w:tc>
        <w:tc>
          <w:tcPr>
            <w:tcW w:w="2218" w:type="dxa"/>
          </w:tcPr>
          <w:p w14:paraId="26EE7D96" w14:textId="77777777" w:rsidR="003277F6" w:rsidRPr="00D713D5" w:rsidRDefault="003277F6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Programinės įrangos atnaujinimas, atsarginis kopijavimas/atkūrimas</w:t>
            </w:r>
          </w:p>
        </w:tc>
        <w:tc>
          <w:tcPr>
            <w:tcW w:w="5104" w:type="dxa"/>
          </w:tcPr>
          <w:p w14:paraId="2654A462" w14:textId="3205A745" w:rsidR="003277F6" w:rsidRPr="00D713D5" w:rsidRDefault="00E41A94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E41A94">
              <w:rPr>
                <w:rFonts w:ascii="Times New Roman" w:hAnsi="Times New Roman" w:cs="Times New Roman"/>
                <w:sz w:val="20"/>
                <w:lang w:val="lt-LT"/>
              </w:rPr>
              <w:t>Programinės įrangos atnaujinimas, atsarginis kopijavimas/atkūrimas</w:t>
            </w:r>
            <w:r w:rsidRPr="00E41A94" w:rsidDel="00E41A94">
              <w:rPr>
                <w:rFonts w:ascii="Times New Roman" w:hAnsi="Times New Roman" w:cs="Times New Roman"/>
                <w:sz w:val="20"/>
                <w:lang w:val="lt-LT"/>
              </w:rPr>
              <w:t xml:space="preserve"> 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t>per: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TFTP;</w:t>
            </w:r>
            <w:r w:rsidR="003277F6"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Interneto tinklalapio sąsają</w:t>
            </w:r>
          </w:p>
        </w:tc>
        <w:tc>
          <w:tcPr>
            <w:tcW w:w="2734" w:type="dxa"/>
          </w:tcPr>
          <w:p w14:paraId="1833029E" w14:textId="7AAA7F5B" w:rsidR="003277F6" w:rsidRPr="00D713D5" w:rsidRDefault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2A0338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2A0338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338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77F83805" w14:textId="77777777" w:rsidR="003277F6" w:rsidRPr="007225F2" w:rsidRDefault="003277F6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68CD87C6" w14:textId="77777777" w:rsidTr="489D56DC">
        <w:trPr>
          <w:trHeight w:val="589"/>
        </w:trPr>
        <w:tc>
          <w:tcPr>
            <w:tcW w:w="895" w:type="dxa"/>
          </w:tcPr>
          <w:p w14:paraId="3197EE4B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10.</w:t>
            </w:r>
          </w:p>
        </w:tc>
        <w:tc>
          <w:tcPr>
            <w:tcW w:w="2218" w:type="dxa"/>
          </w:tcPr>
          <w:p w14:paraId="2C9D80B9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Maitinimo įtampa</w:t>
            </w:r>
          </w:p>
        </w:tc>
        <w:tc>
          <w:tcPr>
            <w:tcW w:w="5104" w:type="dxa"/>
          </w:tcPr>
          <w:p w14:paraId="31600C01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200-240V 50 Hz</w:t>
            </w:r>
          </w:p>
        </w:tc>
        <w:tc>
          <w:tcPr>
            <w:tcW w:w="2734" w:type="dxa"/>
          </w:tcPr>
          <w:p w14:paraId="4CB95130" w14:textId="404E1C70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11149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11149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11149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7C6C7B92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01F232BD" w14:textId="77777777" w:rsidTr="489D56DC">
        <w:trPr>
          <w:trHeight w:val="589"/>
        </w:trPr>
        <w:tc>
          <w:tcPr>
            <w:tcW w:w="895" w:type="dxa"/>
          </w:tcPr>
          <w:p w14:paraId="2FDE9AF6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11.</w:t>
            </w:r>
          </w:p>
        </w:tc>
        <w:tc>
          <w:tcPr>
            <w:tcW w:w="2218" w:type="dxa"/>
          </w:tcPr>
          <w:p w14:paraId="09EB95A7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PoE galia</w:t>
            </w:r>
          </w:p>
        </w:tc>
        <w:tc>
          <w:tcPr>
            <w:tcW w:w="5104" w:type="dxa"/>
          </w:tcPr>
          <w:p w14:paraId="2DD8E9AE" w14:textId="1DEEBE50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Ne 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mažiau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kaip 370W</w:t>
            </w:r>
          </w:p>
        </w:tc>
        <w:tc>
          <w:tcPr>
            <w:tcW w:w="2734" w:type="dxa"/>
          </w:tcPr>
          <w:p w14:paraId="75899305" w14:textId="0FA5CA8F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11149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11149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11149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39DA2CB7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72A5F030" w14:textId="77777777" w:rsidTr="489D56DC">
        <w:trPr>
          <w:trHeight w:val="589"/>
        </w:trPr>
        <w:tc>
          <w:tcPr>
            <w:tcW w:w="895" w:type="dxa"/>
          </w:tcPr>
          <w:p w14:paraId="4391305C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12.</w:t>
            </w:r>
          </w:p>
        </w:tc>
        <w:tc>
          <w:tcPr>
            <w:tcW w:w="2218" w:type="dxa"/>
          </w:tcPr>
          <w:p w14:paraId="33F92001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Maksimali galia</w:t>
            </w:r>
          </w:p>
        </w:tc>
        <w:tc>
          <w:tcPr>
            <w:tcW w:w="5104" w:type="dxa"/>
          </w:tcPr>
          <w:p w14:paraId="774D8407" w14:textId="27F5F549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daugiau kaip 455W</w:t>
            </w:r>
          </w:p>
        </w:tc>
        <w:tc>
          <w:tcPr>
            <w:tcW w:w="2734" w:type="dxa"/>
          </w:tcPr>
          <w:p w14:paraId="73CEED30" w14:textId="66588991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11149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11149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11149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646E32F6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1701E40E" w14:textId="77777777" w:rsidTr="489D56DC">
        <w:trPr>
          <w:trHeight w:val="589"/>
        </w:trPr>
        <w:tc>
          <w:tcPr>
            <w:tcW w:w="895" w:type="dxa"/>
          </w:tcPr>
          <w:p w14:paraId="62FC660F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13.</w:t>
            </w:r>
          </w:p>
        </w:tc>
        <w:tc>
          <w:tcPr>
            <w:tcW w:w="2218" w:type="dxa"/>
          </w:tcPr>
          <w:p w14:paraId="07E43AC6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Korpusas</w:t>
            </w:r>
          </w:p>
        </w:tc>
        <w:tc>
          <w:tcPr>
            <w:tcW w:w="5104" w:type="dxa"/>
          </w:tcPr>
          <w:p w14:paraId="59AF71EE" w14:textId="6B07B809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Montuojamas į 19“ spintą, ne daugiau 1U aukščio su visais priedais montavimui spintoje. </w:t>
            </w:r>
          </w:p>
        </w:tc>
        <w:tc>
          <w:tcPr>
            <w:tcW w:w="2734" w:type="dxa"/>
          </w:tcPr>
          <w:p w14:paraId="3AB2938C" w14:textId="6DA273AA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11149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11149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11149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6FD344C3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7CFF4EB0" w14:textId="77777777" w:rsidTr="489D56DC">
        <w:trPr>
          <w:trHeight w:val="589"/>
        </w:trPr>
        <w:tc>
          <w:tcPr>
            <w:tcW w:w="895" w:type="dxa"/>
          </w:tcPr>
          <w:p w14:paraId="3E96A043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14.</w:t>
            </w:r>
          </w:p>
        </w:tc>
        <w:tc>
          <w:tcPr>
            <w:tcW w:w="2218" w:type="dxa"/>
          </w:tcPr>
          <w:p w14:paraId="338F0681" w14:textId="2DD3DAC7" w:rsidR="00EF2841" w:rsidRPr="000A3789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Garantinė techninė priežiūra</w:t>
            </w:r>
          </w:p>
        </w:tc>
        <w:tc>
          <w:tcPr>
            <w:tcW w:w="5104" w:type="dxa"/>
          </w:tcPr>
          <w:p w14:paraId="10F94660" w14:textId="111D0731" w:rsidR="00EF2841" w:rsidRPr="000A3789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trumpesnė kaip 5 metų garantija</w:t>
            </w:r>
          </w:p>
        </w:tc>
        <w:tc>
          <w:tcPr>
            <w:tcW w:w="2734" w:type="dxa"/>
          </w:tcPr>
          <w:p w14:paraId="460D9D9A" w14:textId="0C3C217E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11149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11149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11149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1363F6CA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666C4A69" w14:textId="77777777" w:rsidTr="489D56DC">
        <w:trPr>
          <w:trHeight w:val="589"/>
        </w:trPr>
        <w:tc>
          <w:tcPr>
            <w:tcW w:w="895" w:type="dxa"/>
          </w:tcPr>
          <w:p w14:paraId="697AB5B0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15.</w:t>
            </w:r>
          </w:p>
        </w:tc>
        <w:tc>
          <w:tcPr>
            <w:tcW w:w="2218" w:type="dxa"/>
          </w:tcPr>
          <w:p w14:paraId="2399159A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Integracija</w:t>
            </w:r>
          </w:p>
        </w:tc>
        <w:tc>
          <w:tcPr>
            <w:tcW w:w="5104" w:type="dxa"/>
          </w:tcPr>
          <w:p w14:paraId="42DE87AB" w14:textId="6288277A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Turi būti pilnai suderinamas su įmonės turima centralizuoto valdymo sistema HPE IMC ir Aruba Central. HPE IMC ir Aruba Central turi galėti stebėti, konfigūruoti / atnaujinti  siūlomo komutatoriaus programinę įrangą </w:t>
            </w:r>
          </w:p>
        </w:tc>
        <w:tc>
          <w:tcPr>
            <w:tcW w:w="2734" w:type="dxa"/>
          </w:tcPr>
          <w:p w14:paraId="6E0772FA" w14:textId="79DDA56D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11149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11149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11149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2ED2C214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1B8D03F8" w14:textId="77777777" w:rsidTr="489D56DC">
        <w:trPr>
          <w:trHeight w:val="589"/>
        </w:trPr>
        <w:tc>
          <w:tcPr>
            <w:tcW w:w="895" w:type="dxa"/>
          </w:tcPr>
          <w:p w14:paraId="636F937B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16.</w:t>
            </w:r>
          </w:p>
        </w:tc>
        <w:tc>
          <w:tcPr>
            <w:tcW w:w="2218" w:type="dxa"/>
          </w:tcPr>
          <w:p w14:paraId="4A79C0C1" w14:textId="036F828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Įrangos naujumas</w:t>
            </w:r>
          </w:p>
        </w:tc>
        <w:tc>
          <w:tcPr>
            <w:tcW w:w="5104" w:type="dxa"/>
          </w:tcPr>
          <w:p w14:paraId="3BE49B9B" w14:textId="67EF254B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Visa įranga turi būti nauja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, nenaudota, 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pristatoma originaliame gamykliniame įpakavime „brand new“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,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lastRenderedPageBreak/>
              <w:t>gamykliškai atnaujinti „renew“/„refurbished“ /„remarked“ komponentai neleistini.</w:t>
            </w:r>
          </w:p>
        </w:tc>
        <w:tc>
          <w:tcPr>
            <w:tcW w:w="2734" w:type="dxa"/>
          </w:tcPr>
          <w:p w14:paraId="4C326DF0" w14:textId="472051D0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Teikėjas </w:t>
            </w:r>
            <w:r w:rsidRPr="0011149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patvirtinti atitikimą techniniam </w:t>
            </w:r>
            <w:r w:rsidRPr="0011149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lastRenderedPageBreak/>
              <w:t>reikalavimui nurodydamas:</w:t>
            </w:r>
            <w:r w:rsidRPr="0011149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11149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8" w:type="dxa"/>
          </w:tcPr>
          <w:p w14:paraId="45B067DB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</w:tbl>
    <w:p w14:paraId="30E8A5E0" w14:textId="77777777" w:rsidR="004B2562" w:rsidRPr="00E0575D" w:rsidRDefault="004B2562" w:rsidP="00F10B6D">
      <w:pPr>
        <w:spacing w:before="60" w:after="60"/>
        <w:rPr>
          <w:rFonts w:ascii="Times New Roman" w:eastAsiaTheme="minorHAnsi" w:hAnsi="Times New Roman" w:cs="Times New Roman"/>
          <w:sz w:val="20"/>
          <w:szCs w:val="18"/>
          <w:lang w:val="lt-LT"/>
        </w:rPr>
      </w:pPr>
    </w:p>
    <w:p w14:paraId="0EDB001F" w14:textId="67517C50" w:rsidR="00D63ABF" w:rsidRPr="00E0575D" w:rsidRDefault="004B2562" w:rsidP="004B2562">
      <w:pPr>
        <w:pStyle w:val="Sraopastraipa"/>
        <w:numPr>
          <w:ilvl w:val="0"/>
          <w:numId w:val="11"/>
        </w:numPr>
        <w:spacing w:after="0"/>
        <w:rPr>
          <w:rFonts w:ascii="Times New Roman" w:hAnsi="Times New Roman" w:cs="Times New Roman"/>
          <w:b/>
          <w:bCs/>
          <w:sz w:val="20"/>
          <w:szCs w:val="18"/>
          <w:lang w:val="lt-LT"/>
        </w:rPr>
      </w:pPr>
      <w:r w:rsidRPr="00E0575D">
        <w:rPr>
          <w:rFonts w:ascii="Times New Roman" w:hAnsi="Times New Roman" w:cs="Times New Roman"/>
          <w:b/>
          <w:bCs/>
          <w:sz w:val="20"/>
          <w:szCs w:val="18"/>
          <w:lang w:val="lt-LT"/>
        </w:rPr>
        <w:t>Tinklo komutatoriai, valdomi</w:t>
      </w:r>
      <w:r w:rsidR="005D3DF0">
        <w:rPr>
          <w:rFonts w:ascii="Times New Roman" w:hAnsi="Times New Roman" w:cs="Times New Roman"/>
          <w:b/>
          <w:bCs/>
          <w:sz w:val="20"/>
          <w:szCs w:val="18"/>
          <w:lang w:val="lt-LT"/>
        </w:rPr>
        <w:t>,</w:t>
      </w:r>
      <w:r w:rsidRPr="00E0575D">
        <w:rPr>
          <w:rFonts w:ascii="Times New Roman" w:hAnsi="Times New Roman" w:cs="Times New Roman"/>
          <w:b/>
          <w:bCs/>
          <w:sz w:val="20"/>
          <w:szCs w:val="18"/>
          <w:lang w:val="lt-LT"/>
        </w:rPr>
        <w:t xml:space="preserve"> </w:t>
      </w:r>
      <w:r w:rsidRPr="00E41A94">
        <w:rPr>
          <w:rFonts w:ascii="Times New Roman" w:hAnsi="Times New Roman" w:cs="Times New Roman"/>
          <w:b/>
          <w:bCs/>
          <w:sz w:val="20"/>
          <w:szCs w:val="18"/>
          <w:lang w:val="lt-LT"/>
        </w:rPr>
        <w:t>8 arba 12 prievadų</w:t>
      </w:r>
      <w:r w:rsidRPr="00E0575D">
        <w:rPr>
          <w:rFonts w:ascii="Times New Roman" w:hAnsi="Times New Roman" w:cs="Times New Roman"/>
          <w:b/>
          <w:bCs/>
          <w:sz w:val="20"/>
          <w:szCs w:val="18"/>
          <w:lang w:val="lt-LT"/>
        </w:rPr>
        <w:t xml:space="preserve"> </w:t>
      </w:r>
      <w:r w:rsidR="00E12E89">
        <w:rPr>
          <w:rFonts w:ascii="Times New Roman" w:hAnsi="Times New Roman" w:cs="Times New Roman"/>
          <w:b/>
          <w:bCs/>
          <w:sz w:val="20"/>
          <w:szCs w:val="18"/>
          <w:lang w:val="lt-LT"/>
        </w:rPr>
        <w:t>(</w:t>
      </w:r>
      <w:r w:rsidR="00714134">
        <w:rPr>
          <w:rFonts w:ascii="Times New Roman" w:hAnsi="Times New Roman" w:cs="Times New Roman"/>
          <w:b/>
          <w:bCs/>
          <w:sz w:val="20"/>
          <w:szCs w:val="18"/>
          <w:lang w:val="lt-LT"/>
        </w:rPr>
        <w:t>3</w:t>
      </w:r>
      <w:r w:rsidR="00E12E89">
        <w:rPr>
          <w:rFonts w:ascii="Times New Roman" w:hAnsi="Times New Roman" w:cs="Times New Roman"/>
          <w:b/>
          <w:bCs/>
          <w:sz w:val="20"/>
          <w:szCs w:val="18"/>
          <w:lang w:val="lt-LT"/>
        </w:rPr>
        <w:t xml:space="preserve"> vnt.)</w:t>
      </w:r>
    </w:p>
    <w:tbl>
      <w:tblPr>
        <w:tblStyle w:val="Lentelstinklelis"/>
        <w:tblW w:w="14029" w:type="dxa"/>
        <w:tblLook w:val="04A0" w:firstRow="1" w:lastRow="0" w:firstColumn="1" w:lastColumn="0" w:noHBand="0" w:noVBand="1"/>
      </w:tblPr>
      <w:tblGrid>
        <w:gridCol w:w="894"/>
        <w:gridCol w:w="2212"/>
        <w:gridCol w:w="5111"/>
        <w:gridCol w:w="2733"/>
        <w:gridCol w:w="3079"/>
      </w:tblGrid>
      <w:tr w:rsidR="004B2562" w:rsidRPr="00714134" w14:paraId="5EAC2869" w14:textId="77777777" w:rsidTr="007225F2">
        <w:trPr>
          <w:trHeight w:val="589"/>
        </w:trPr>
        <w:tc>
          <w:tcPr>
            <w:tcW w:w="894" w:type="dxa"/>
          </w:tcPr>
          <w:p w14:paraId="519F1362" w14:textId="5C76AD8C" w:rsidR="004B2562" w:rsidRPr="007225F2" w:rsidRDefault="00D713D5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</w:rPr>
              <w:t>Eil. Nr.</w:t>
            </w:r>
          </w:p>
        </w:tc>
        <w:tc>
          <w:tcPr>
            <w:tcW w:w="2212" w:type="dxa"/>
          </w:tcPr>
          <w:p w14:paraId="11513DB4" w14:textId="77777777" w:rsidR="00CE274F" w:rsidRPr="00CE274F" w:rsidRDefault="00CE274F" w:rsidP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CE274F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Techniniai reikalavimai</w:t>
            </w:r>
          </w:p>
          <w:p w14:paraId="5EB76FB1" w14:textId="4FECC500" w:rsidR="004B2562" w:rsidRPr="007225F2" w:rsidRDefault="00CE274F" w:rsidP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CE274F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(prekės, įrenginio, įrangos savybės, parametrų arba funkcijų išpildymas)</w:t>
            </w:r>
          </w:p>
        </w:tc>
        <w:tc>
          <w:tcPr>
            <w:tcW w:w="5111" w:type="dxa"/>
          </w:tcPr>
          <w:p w14:paraId="3E44B204" w14:textId="494E757B" w:rsidR="004B2562" w:rsidRPr="007225F2" w:rsidRDefault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CE274F">
              <w:rPr>
                <w:rFonts w:ascii="Times New Roman" w:eastAsia="Calibri" w:hAnsi="Times New Roman" w:cs="Times New Roman"/>
                <w:b/>
                <w:bCs/>
                <w:sz w:val="20"/>
                <w:lang w:val="it-IT"/>
              </w:rPr>
              <w:t>Reikalaujamo parametro arba vykdomos funkcijos reikšmė</w:t>
            </w:r>
          </w:p>
        </w:tc>
        <w:tc>
          <w:tcPr>
            <w:tcW w:w="2733" w:type="dxa"/>
          </w:tcPr>
          <w:p w14:paraId="6C6E1FB0" w14:textId="77777777" w:rsidR="004B2562" w:rsidRPr="007225F2" w:rsidRDefault="004B2562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Teikėjas </w:t>
            </w:r>
            <w:r w:rsidRPr="00D713D5">
              <w:rPr>
                <w:rStyle w:val="cf1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privalo </w:t>
            </w: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patvirtinti atitikimą techniniam reikalavimui nurodydamas: </w:t>
            </w:r>
            <w:r w:rsidRPr="00D713D5">
              <w:rPr>
                <w:rStyle w:val="cf1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taip/ne, </w:t>
            </w: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o kitu atveju </w:t>
            </w:r>
            <w:r w:rsidRPr="00D713D5">
              <w:rPr>
                <w:rStyle w:val="cf21"/>
                <w:rFonts w:ascii="Times New Roman" w:hAnsi="Times New Roman" w:cs="Times New Roman"/>
                <w:sz w:val="20"/>
                <w:szCs w:val="20"/>
                <w:lang w:val="lt-LT"/>
              </w:rPr>
              <w:t>įrašyti tikslią siūlomos prekės reikšmę</w:t>
            </w:r>
          </w:p>
        </w:tc>
        <w:tc>
          <w:tcPr>
            <w:tcW w:w="3079" w:type="dxa"/>
          </w:tcPr>
          <w:p w14:paraId="57C293C7" w14:textId="21ED7FA0" w:rsidR="004B2562" w:rsidRPr="007225F2" w:rsidRDefault="00E41A94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</w:t>
            </w:r>
            <w:r w:rsidR="004B2562" w:rsidRPr="007225F2">
              <w:rPr>
                <w:rFonts w:ascii="Times New Roman" w:hAnsi="Times New Roman" w:cs="Times New Roman"/>
                <w:sz w:val="20"/>
                <w:lang w:val="lt-LT"/>
              </w:rPr>
              <w:t>uorodos į gamintoj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o</w:t>
            </w:r>
            <w:r w:rsidR="004B2562"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skelbiamą informaciją internete, patvirtinan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čios</w:t>
            </w:r>
            <w:r w:rsidR="004B2562"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siūlomų parametrų reikšmes</w:t>
            </w:r>
          </w:p>
        </w:tc>
      </w:tr>
      <w:tr w:rsidR="00CE274F" w:rsidRPr="00CE274F" w14:paraId="4DDBB26E" w14:textId="77777777" w:rsidTr="000B5C61">
        <w:trPr>
          <w:trHeight w:val="589"/>
        </w:trPr>
        <w:tc>
          <w:tcPr>
            <w:tcW w:w="894" w:type="dxa"/>
          </w:tcPr>
          <w:p w14:paraId="0D972C4C" w14:textId="77777777" w:rsidR="00CE274F" w:rsidRPr="007225F2" w:rsidRDefault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1.</w:t>
            </w:r>
          </w:p>
        </w:tc>
        <w:tc>
          <w:tcPr>
            <w:tcW w:w="2212" w:type="dxa"/>
          </w:tcPr>
          <w:p w14:paraId="7B8B2584" w14:textId="77777777" w:rsidR="00CE274F" w:rsidRPr="00D713D5" w:rsidRDefault="00CE274F">
            <w:pPr>
              <w:spacing w:after="0"/>
              <w:ind w:right="-1"/>
              <w:jc w:val="left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Gamintojas</w:t>
            </w:r>
          </w:p>
        </w:tc>
        <w:tc>
          <w:tcPr>
            <w:tcW w:w="7844" w:type="dxa"/>
            <w:gridSpan w:val="2"/>
          </w:tcPr>
          <w:p w14:paraId="26318841" w14:textId="56F633B1" w:rsidR="00CE274F" w:rsidRPr="00D713D5" w:rsidRDefault="00CE274F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Nurodyti</w:t>
            </w:r>
          </w:p>
        </w:tc>
        <w:tc>
          <w:tcPr>
            <w:tcW w:w="3079" w:type="dxa"/>
            <w:vMerge w:val="restart"/>
          </w:tcPr>
          <w:p w14:paraId="5544DCE9" w14:textId="77777777" w:rsidR="00CE274F" w:rsidRPr="007225F2" w:rsidRDefault="00CE274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CE274F" w:rsidRPr="00CE274F" w14:paraId="7B02F360" w14:textId="77777777" w:rsidTr="000B5C61">
        <w:trPr>
          <w:trHeight w:val="589"/>
        </w:trPr>
        <w:tc>
          <w:tcPr>
            <w:tcW w:w="894" w:type="dxa"/>
          </w:tcPr>
          <w:p w14:paraId="0059135C" w14:textId="77777777" w:rsidR="00CE274F" w:rsidRPr="007225F2" w:rsidRDefault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2.</w:t>
            </w:r>
          </w:p>
        </w:tc>
        <w:tc>
          <w:tcPr>
            <w:tcW w:w="2212" w:type="dxa"/>
          </w:tcPr>
          <w:p w14:paraId="74486B63" w14:textId="77777777" w:rsidR="00CE274F" w:rsidRPr="00D713D5" w:rsidRDefault="00CE274F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Modelis</w:t>
            </w:r>
          </w:p>
        </w:tc>
        <w:tc>
          <w:tcPr>
            <w:tcW w:w="7844" w:type="dxa"/>
            <w:gridSpan w:val="2"/>
          </w:tcPr>
          <w:p w14:paraId="2E8735EA" w14:textId="25009C02" w:rsidR="00CE274F" w:rsidRPr="00D713D5" w:rsidRDefault="00CE274F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Nurodyti</w:t>
            </w:r>
          </w:p>
        </w:tc>
        <w:tc>
          <w:tcPr>
            <w:tcW w:w="3079" w:type="dxa"/>
            <w:vMerge/>
          </w:tcPr>
          <w:p w14:paraId="142C1A8B" w14:textId="77777777" w:rsidR="00CE274F" w:rsidRPr="007225F2" w:rsidRDefault="00CE274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22B462B6" w14:textId="77777777" w:rsidTr="007225F2">
        <w:trPr>
          <w:trHeight w:val="589"/>
        </w:trPr>
        <w:tc>
          <w:tcPr>
            <w:tcW w:w="894" w:type="dxa"/>
          </w:tcPr>
          <w:p w14:paraId="3B3FA283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3.</w:t>
            </w:r>
          </w:p>
        </w:tc>
        <w:tc>
          <w:tcPr>
            <w:tcW w:w="2212" w:type="dxa"/>
          </w:tcPr>
          <w:p w14:paraId="134A4027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10/100/1000 Base-T PoE+ prievadų su automatiniu greitaveikos atpažinimu skaičius</w:t>
            </w:r>
          </w:p>
        </w:tc>
        <w:tc>
          <w:tcPr>
            <w:tcW w:w="5111" w:type="dxa"/>
          </w:tcPr>
          <w:p w14:paraId="228BD35D" w14:textId="12723552" w:rsidR="00EF2841" w:rsidRPr="007225F2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mažiau 8 vnt.</w:t>
            </w:r>
          </w:p>
        </w:tc>
        <w:tc>
          <w:tcPr>
            <w:tcW w:w="2733" w:type="dxa"/>
          </w:tcPr>
          <w:p w14:paraId="69385D4A" w14:textId="1AA9898D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B452BA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B452BA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B452BA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325FDD2A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25269B2D" w14:textId="77777777" w:rsidTr="007225F2">
        <w:trPr>
          <w:trHeight w:val="589"/>
        </w:trPr>
        <w:tc>
          <w:tcPr>
            <w:tcW w:w="894" w:type="dxa"/>
          </w:tcPr>
          <w:p w14:paraId="7D3B9A68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4.</w:t>
            </w:r>
          </w:p>
        </w:tc>
        <w:tc>
          <w:tcPr>
            <w:tcW w:w="2212" w:type="dxa"/>
          </w:tcPr>
          <w:p w14:paraId="729F941F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1GbE SFP prievadai</w:t>
            </w:r>
          </w:p>
        </w:tc>
        <w:tc>
          <w:tcPr>
            <w:tcW w:w="5111" w:type="dxa"/>
          </w:tcPr>
          <w:p w14:paraId="6F024B57" w14:textId="6C770E3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Ne mažiau 2 vnt. </w:t>
            </w:r>
          </w:p>
        </w:tc>
        <w:tc>
          <w:tcPr>
            <w:tcW w:w="2733" w:type="dxa"/>
          </w:tcPr>
          <w:p w14:paraId="46113FF7" w14:textId="750E937A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B452BA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B452BA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B452BA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1ECFCE35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058CF764" w14:textId="77777777" w:rsidTr="007225F2">
        <w:trPr>
          <w:trHeight w:val="589"/>
        </w:trPr>
        <w:tc>
          <w:tcPr>
            <w:tcW w:w="894" w:type="dxa"/>
          </w:tcPr>
          <w:p w14:paraId="551BD19B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5.</w:t>
            </w:r>
          </w:p>
        </w:tc>
        <w:tc>
          <w:tcPr>
            <w:tcW w:w="2212" w:type="dxa"/>
          </w:tcPr>
          <w:p w14:paraId="2745135B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Komutavimo našumas</w:t>
            </w:r>
          </w:p>
        </w:tc>
        <w:tc>
          <w:tcPr>
            <w:tcW w:w="5111" w:type="dxa"/>
          </w:tcPr>
          <w:p w14:paraId="2004610D" w14:textId="4548883E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mažiau 32 Gbps</w:t>
            </w:r>
          </w:p>
        </w:tc>
        <w:tc>
          <w:tcPr>
            <w:tcW w:w="2733" w:type="dxa"/>
          </w:tcPr>
          <w:p w14:paraId="630C0524" w14:textId="4B3CA46F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B452BA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B452BA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B452BA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5F2E129D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065551FE" w14:textId="77777777" w:rsidTr="007225F2">
        <w:trPr>
          <w:trHeight w:val="589"/>
        </w:trPr>
        <w:tc>
          <w:tcPr>
            <w:tcW w:w="894" w:type="dxa"/>
          </w:tcPr>
          <w:p w14:paraId="0BFB6F74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6.</w:t>
            </w:r>
          </w:p>
        </w:tc>
        <w:tc>
          <w:tcPr>
            <w:tcW w:w="2212" w:type="dxa"/>
          </w:tcPr>
          <w:p w14:paraId="47EF6A7D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Valdymas</w:t>
            </w:r>
          </w:p>
        </w:tc>
        <w:tc>
          <w:tcPr>
            <w:tcW w:w="5111" w:type="dxa"/>
          </w:tcPr>
          <w:p w14:paraId="46D523D6" w14:textId="2F45DED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>Valdymas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per: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tinklą, naudojantis SSHv2 protokolu;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apsaugotą Internetinio tinklalapio sąsają;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CLI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konfigūravimo meniu prisijungus per Telnet</w:t>
            </w:r>
          </w:p>
        </w:tc>
        <w:tc>
          <w:tcPr>
            <w:tcW w:w="2733" w:type="dxa"/>
          </w:tcPr>
          <w:p w14:paraId="79CCAE31" w14:textId="707D0C90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B452BA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B452BA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B452BA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3C438BC1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599872BB" w14:textId="77777777" w:rsidTr="007225F2">
        <w:trPr>
          <w:trHeight w:val="589"/>
        </w:trPr>
        <w:tc>
          <w:tcPr>
            <w:tcW w:w="894" w:type="dxa"/>
          </w:tcPr>
          <w:p w14:paraId="12373FD0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7.</w:t>
            </w:r>
          </w:p>
        </w:tc>
        <w:tc>
          <w:tcPr>
            <w:tcW w:w="2212" w:type="dxa"/>
          </w:tcPr>
          <w:p w14:paraId="6C97CD6D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Palaikomi protokolai</w:t>
            </w:r>
          </w:p>
        </w:tc>
        <w:tc>
          <w:tcPr>
            <w:tcW w:w="5111" w:type="dxa"/>
          </w:tcPr>
          <w:p w14:paraId="4AB49698" w14:textId="77777777" w:rsidR="00EF2841" w:rsidRPr="007225F2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- 802.3ad prievadų loginio apjungimo protokolas; </w:t>
            </w:r>
          </w:p>
          <w:p w14:paraId="16B0B7A6" w14:textId="3D504003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- 802.3az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- 802.3at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- 802.3af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- 802.1s, 802.1d, 802.1w Spanning Tree protokolas su BPDU apsauga;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- 802.1Q virtualių tinklų protokolas, ne mažiau 512 VLAN vienu metu;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lastRenderedPageBreak/>
              <w:t>- 802.1X autentifikavimo protokolas;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- 802.1ab Link Layer Discovery protokolas;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- 802.1p srautų prioritetizavimo protokolas;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SNMP v2 ir v3</w:t>
            </w:r>
          </w:p>
        </w:tc>
        <w:tc>
          <w:tcPr>
            <w:tcW w:w="2733" w:type="dxa"/>
          </w:tcPr>
          <w:p w14:paraId="14822842" w14:textId="0857F324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lastRenderedPageBreak/>
              <w:t xml:space="preserve">Teikėjas </w:t>
            </w:r>
            <w:r w:rsidRPr="00B452BA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B452B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B452BA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B452BA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604F345B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23C4D740" w14:textId="77777777" w:rsidTr="007225F2">
        <w:trPr>
          <w:trHeight w:val="589"/>
        </w:trPr>
        <w:tc>
          <w:tcPr>
            <w:tcW w:w="894" w:type="dxa"/>
          </w:tcPr>
          <w:p w14:paraId="48764A72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8.</w:t>
            </w:r>
          </w:p>
        </w:tc>
        <w:tc>
          <w:tcPr>
            <w:tcW w:w="2212" w:type="dxa"/>
          </w:tcPr>
          <w:p w14:paraId="7D12E16F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Kitos patikimumo funkcijos</w:t>
            </w:r>
          </w:p>
        </w:tc>
        <w:tc>
          <w:tcPr>
            <w:tcW w:w="5111" w:type="dxa"/>
          </w:tcPr>
          <w:p w14:paraId="585F6059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Privalo turėti ne mažiau dviejų valdymo programinės įrangos laikmenų (angl. </w:t>
            </w:r>
            <w:r w:rsidRPr="007225F2">
              <w:rPr>
                <w:rFonts w:ascii="Times New Roman" w:hAnsi="Times New Roman" w:cs="Times New Roman"/>
                <w:i/>
                <w:iCs/>
                <w:sz w:val="20"/>
                <w:lang w:val="lt-LT"/>
              </w:rPr>
              <w:t>dual flash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).</w:t>
            </w:r>
          </w:p>
        </w:tc>
        <w:tc>
          <w:tcPr>
            <w:tcW w:w="2733" w:type="dxa"/>
          </w:tcPr>
          <w:p w14:paraId="5E002E71" w14:textId="1D12EF19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F9047D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F9047D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9047D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48028569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7FA0B66A" w14:textId="77777777" w:rsidTr="007225F2">
        <w:trPr>
          <w:trHeight w:val="589"/>
        </w:trPr>
        <w:tc>
          <w:tcPr>
            <w:tcW w:w="894" w:type="dxa"/>
          </w:tcPr>
          <w:p w14:paraId="51827E60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9.</w:t>
            </w:r>
          </w:p>
        </w:tc>
        <w:tc>
          <w:tcPr>
            <w:tcW w:w="2212" w:type="dxa"/>
          </w:tcPr>
          <w:p w14:paraId="163717B2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Programinės įrangos atnaujinimas, atsarginis kopijavimas/atkūrimas</w:t>
            </w:r>
          </w:p>
        </w:tc>
        <w:tc>
          <w:tcPr>
            <w:tcW w:w="5111" w:type="dxa"/>
          </w:tcPr>
          <w:p w14:paraId="5A94D3F1" w14:textId="26829D0C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E41A94">
              <w:rPr>
                <w:rFonts w:ascii="Times New Roman" w:hAnsi="Times New Roman" w:cs="Times New Roman"/>
                <w:sz w:val="20"/>
                <w:lang w:val="lt-LT"/>
              </w:rPr>
              <w:t>Programinės įrangos atnaujinimas, atsarginis kopijavimas/atkūrimas</w:t>
            </w:r>
            <w:r w:rsidRPr="00E41A94" w:rsidDel="00E41A94">
              <w:rPr>
                <w:rFonts w:ascii="Times New Roman" w:hAnsi="Times New Roman" w:cs="Times New Roman"/>
                <w:sz w:val="20"/>
                <w:lang w:val="lt-LT"/>
              </w:rPr>
              <w:t xml:space="preserve"> 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per: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TFTP;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Interneto tinklalapio sąsają</w:t>
            </w:r>
          </w:p>
        </w:tc>
        <w:tc>
          <w:tcPr>
            <w:tcW w:w="2733" w:type="dxa"/>
          </w:tcPr>
          <w:p w14:paraId="1A939AF2" w14:textId="7A6B5BCF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F9047D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F9047D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9047D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2BABF9F3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0BDA255B" w14:textId="77777777" w:rsidTr="007225F2">
        <w:trPr>
          <w:trHeight w:val="589"/>
        </w:trPr>
        <w:tc>
          <w:tcPr>
            <w:tcW w:w="894" w:type="dxa"/>
          </w:tcPr>
          <w:p w14:paraId="53830A3A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10.</w:t>
            </w:r>
          </w:p>
        </w:tc>
        <w:tc>
          <w:tcPr>
            <w:tcW w:w="2212" w:type="dxa"/>
          </w:tcPr>
          <w:p w14:paraId="652C2783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Maitinimo įtampa</w:t>
            </w:r>
          </w:p>
        </w:tc>
        <w:tc>
          <w:tcPr>
            <w:tcW w:w="5111" w:type="dxa"/>
          </w:tcPr>
          <w:p w14:paraId="69F4C1A0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200-240V 50 Hz</w:t>
            </w:r>
          </w:p>
        </w:tc>
        <w:tc>
          <w:tcPr>
            <w:tcW w:w="2733" w:type="dxa"/>
          </w:tcPr>
          <w:p w14:paraId="6DB50CAF" w14:textId="03AE0A37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F9047D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F9047D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9047D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55B4958D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7D4CB8D4" w14:textId="77777777" w:rsidTr="007225F2">
        <w:trPr>
          <w:trHeight w:val="589"/>
        </w:trPr>
        <w:tc>
          <w:tcPr>
            <w:tcW w:w="894" w:type="dxa"/>
          </w:tcPr>
          <w:p w14:paraId="4AD7D373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11.</w:t>
            </w:r>
          </w:p>
        </w:tc>
        <w:tc>
          <w:tcPr>
            <w:tcW w:w="2212" w:type="dxa"/>
          </w:tcPr>
          <w:p w14:paraId="54D7AFE1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PoE galia</w:t>
            </w:r>
          </w:p>
        </w:tc>
        <w:tc>
          <w:tcPr>
            <w:tcW w:w="5111" w:type="dxa"/>
          </w:tcPr>
          <w:p w14:paraId="7183210E" w14:textId="7BCF9F03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Ne 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mažiau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kaip 139W</w:t>
            </w:r>
          </w:p>
        </w:tc>
        <w:tc>
          <w:tcPr>
            <w:tcW w:w="2733" w:type="dxa"/>
          </w:tcPr>
          <w:p w14:paraId="4E97F984" w14:textId="46CA96C1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F9047D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F9047D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9047D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374C184B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2A910AE4" w14:textId="77777777" w:rsidTr="007225F2">
        <w:trPr>
          <w:trHeight w:val="589"/>
        </w:trPr>
        <w:tc>
          <w:tcPr>
            <w:tcW w:w="894" w:type="dxa"/>
          </w:tcPr>
          <w:p w14:paraId="035B9714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12.</w:t>
            </w:r>
          </w:p>
        </w:tc>
        <w:tc>
          <w:tcPr>
            <w:tcW w:w="2212" w:type="dxa"/>
          </w:tcPr>
          <w:p w14:paraId="6BBF89B1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Maksimali galia</w:t>
            </w:r>
          </w:p>
        </w:tc>
        <w:tc>
          <w:tcPr>
            <w:tcW w:w="5111" w:type="dxa"/>
          </w:tcPr>
          <w:p w14:paraId="2E124AAE" w14:textId="3B7309A3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daugiau kaip 170W</w:t>
            </w:r>
          </w:p>
        </w:tc>
        <w:tc>
          <w:tcPr>
            <w:tcW w:w="2733" w:type="dxa"/>
          </w:tcPr>
          <w:p w14:paraId="0EC7C6F6" w14:textId="65063B7C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F9047D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F9047D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9047D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2128855D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17BB0170" w14:textId="77777777" w:rsidTr="007225F2">
        <w:trPr>
          <w:trHeight w:val="589"/>
        </w:trPr>
        <w:tc>
          <w:tcPr>
            <w:tcW w:w="894" w:type="dxa"/>
          </w:tcPr>
          <w:p w14:paraId="195B98F5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13.</w:t>
            </w:r>
          </w:p>
        </w:tc>
        <w:tc>
          <w:tcPr>
            <w:tcW w:w="2212" w:type="dxa"/>
          </w:tcPr>
          <w:p w14:paraId="6A07B775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Korpusas</w:t>
            </w:r>
          </w:p>
        </w:tc>
        <w:tc>
          <w:tcPr>
            <w:tcW w:w="5111" w:type="dxa"/>
          </w:tcPr>
          <w:p w14:paraId="4515F625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Montuojamas į 19“ spintą, ne daugiau 1U aukščio  su visais priedais montavimui spintoje. </w:t>
            </w:r>
          </w:p>
        </w:tc>
        <w:tc>
          <w:tcPr>
            <w:tcW w:w="2733" w:type="dxa"/>
          </w:tcPr>
          <w:p w14:paraId="7690BFD5" w14:textId="3B24E7ED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F9047D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F9047D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9047D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2A1C38C7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627D5A35" w14:textId="77777777" w:rsidTr="007225F2">
        <w:trPr>
          <w:trHeight w:val="589"/>
        </w:trPr>
        <w:tc>
          <w:tcPr>
            <w:tcW w:w="894" w:type="dxa"/>
          </w:tcPr>
          <w:p w14:paraId="7C32E2AD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14.</w:t>
            </w:r>
          </w:p>
        </w:tc>
        <w:tc>
          <w:tcPr>
            <w:tcW w:w="2212" w:type="dxa"/>
          </w:tcPr>
          <w:p w14:paraId="472F0181" w14:textId="77777777" w:rsidR="00EF2841" w:rsidRPr="000A3789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Garantinė techninė priežiūra</w:t>
            </w:r>
          </w:p>
        </w:tc>
        <w:tc>
          <w:tcPr>
            <w:tcW w:w="5111" w:type="dxa"/>
          </w:tcPr>
          <w:p w14:paraId="71599909" w14:textId="0AE16AB0" w:rsidR="00EF2841" w:rsidRPr="000A3789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Ne trumpesnė kaip </w:t>
            </w:r>
            <w:r w:rsidRPr="000A3789">
              <w:rPr>
                <w:rFonts w:ascii="Times New Roman" w:hAnsi="Times New Roman" w:cs="Times New Roman"/>
                <w:sz w:val="20"/>
                <w:lang w:val="lt-LT"/>
              </w:rPr>
              <w:t>5 metų garantija</w:t>
            </w:r>
          </w:p>
        </w:tc>
        <w:tc>
          <w:tcPr>
            <w:tcW w:w="2733" w:type="dxa"/>
          </w:tcPr>
          <w:p w14:paraId="1550F30C" w14:textId="11E24DCF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F9047D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F9047D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9047D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5D88C1BD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7C5A9830" w14:textId="77777777" w:rsidTr="007225F2">
        <w:trPr>
          <w:trHeight w:val="589"/>
        </w:trPr>
        <w:tc>
          <w:tcPr>
            <w:tcW w:w="894" w:type="dxa"/>
          </w:tcPr>
          <w:p w14:paraId="7DFA8854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15.</w:t>
            </w:r>
          </w:p>
        </w:tc>
        <w:tc>
          <w:tcPr>
            <w:tcW w:w="2212" w:type="dxa"/>
          </w:tcPr>
          <w:p w14:paraId="0F4CFFFF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Integracija</w:t>
            </w:r>
          </w:p>
        </w:tc>
        <w:tc>
          <w:tcPr>
            <w:tcW w:w="5111" w:type="dxa"/>
          </w:tcPr>
          <w:p w14:paraId="18058852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Turi būti pilnai suderinamas su įmonės turima centralizuoto valdymo sistema HPE IMC ir Aruba Central. HPE IMC ir Aruba Central turi galėti stebėti, konfigūruoti / atnaujinti  siūlomo komutatoriaus programinę įrangą </w:t>
            </w:r>
          </w:p>
        </w:tc>
        <w:tc>
          <w:tcPr>
            <w:tcW w:w="2733" w:type="dxa"/>
          </w:tcPr>
          <w:p w14:paraId="274B6B7C" w14:textId="31CFC874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F9047D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F9047D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F9047D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F9047D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136748A5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4B2562" w:rsidRPr="00714134" w14:paraId="1F4A2CC8" w14:textId="77777777" w:rsidTr="007225F2">
        <w:trPr>
          <w:trHeight w:val="589"/>
        </w:trPr>
        <w:tc>
          <w:tcPr>
            <w:tcW w:w="894" w:type="dxa"/>
          </w:tcPr>
          <w:p w14:paraId="3A8D56C2" w14:textId="77777777" w:rsidR="004B2562" w:rsidRPr="007225F2" w:rsidRDefault="004B2562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16.</w:t>
            </w:r>
          </w:p>
        </w:tc>
        <w:tc>
          <w:tcPr>
            <w:tcW w:w="2212" w:type="dxa"/>
          </w:tcPr>
          <w:p w14:paraId="5B462AEA" w14:textId="04C6938B" w:rsidR="004B2562" w:rsidRPr="00D713D5" w:rsidRDefault="008044C3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>Įrangos naujumas</w:t>
            </w:r>
          </w:p>
        </w:tc>
        <w:tc>
          <w:tcPr>
            <w:tcW w:w="5111" w:type="dxa"/>
          </w:tcPr>
          <w:p w14:paraId="2DE93610" w14:textId="5116F869" w:rsidR="004B2562" w:rsidRPr="00D713D5" w:rsidRDefault="004B2562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Visa įranga turi būti nauja</w:t>
            </w:r>
            <w:r w:rsidR="008044C3">
              <w:rPr>
                <w:rFonts w:ascii="Times New Roman" w:hAnsi="Times New Roman" w:cs="Times New Roman"/>
                <w:sz w:val="20"/>
                <w:lang w:val="lt-LT"/>
              </w:rPr>
              <w:t xml:space="preserve">, nenaudota, </w:t>
            </w:r>
            <w:r w:rsidR="008044C3" w:rsidRPr="007225F2">
              <w:rPr>
                <w:rFonts w:ascii="Times New Roman" w:hAnsi="Times New Roman" w:cs="Times New Roman"/>
                <w:sz w:val="20"/>
                <w:lang w:val="lt-LT"/>
              </w:rPr>
              <w:t>pristatoma originaliame gamykliniame įpakavime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„brand new“</w:t>
            </w:r>
            <w:r w:rsidR="008044C3">
              <w:rPr>
                <w:rFonts w:ascii="Times New Roman" w:hAnsi="Times New Roman" w:cs="Times New Roman"/>
                <w:sz w:val="20"/>
                <w:lang w:val="lt-LT"/>
              </w:rPr>
              <w:t>,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gamykliškai atnaujinti „renew“/„refurbished“ /„remarked“ komponentai neleistini.</w:t>
            </w:r>
          </w:p>
        </w:tc>
        <w:tc>
          <w:tcPr>
            <w:tcW w:w="2733" w:type="dxa"/>
          </w:tcPr>
          <w:p w14:paraId="66CBE298" w14:textId="2EF78C72" w:rsidR="004B2562" w:rsidRPr="00D713D5" w:rsidRDefault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2A0338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2A0338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2A0338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2A0338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79" w:type="dxa"/>
          </w:tcPr>
          <w:p w14:paraId="36C0D8CE" w14:textId="77777777" w:rsidR="004B2562" w:rsidRPr="007225F2" w:rsidRDefault="004B2562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</w:tbl>
    <w:p w14:paraId="279CB714" w14:textId="77777777" w:rsidR="00A400DF" w:rsidRPr="00E0575D" w:rsidRDefault="00A400DF" w:rsidP="005F275A">
      <w:pPr>
        <w:spacing w:after="0"/>
        <w:rPr>
          <w:rFonts w:ascii="Times New Roman" w:hAnsi="Times New Roman" w:cs="Times New Roman"/>
          <w:sz w:val="20"/>
          <w:szCs w:val="18"/>
          <w:lang w:val="lt-LT"/>
        </w:rPr>
      </w:pPr>
    </w:p>
    <w:p w14:paraId="5F5BB053" w14:textId="7944C7D5" w:rsidR="00A400DF" w:rsidRPr="007225F2" w:rsidRDefault="00A400DF" w:rsidP="007225F2">
      <w:pPr>
        <w:pStyle w:val="Sraopastraipa"/>
        <w:numPr>
          <w:ilvl w:val="0"/>
          <w:numId w:val="11"/>
        </w:numPr>
        <w:spacing w:after="0"/>
        <w:rPr>
          <w:rFonts w:ascii="Times New Roman" w:hAnsi="Times New Roman" w:cs="Times New Roman"/>
          <w:sz w:val="20"/>
          <w:szCs w:val="18"/>
          <w:lang w:val="lt-LT"/>
        </w:rPr>
      </w:pPr>
      <w:r w:rsidRPr="00E0575D">
        <w:rPr>
          <w:rFonts w:ascii="Times New Roman" w:hAnsi="Times New Roman" w:cs="Times New Roman"/>
          <w:b/>
          <w:bCs/>
          <w:sz w:val="20"/>
          <w:szCs w:val="18"/>
          <w:lang w:val="lt-LT"/>
        </w:rPr>
        <w:lastRenderedPageBreak/>
        <w:t>Belaidės prieigos taškai (</w:t>
      </w:r>
      <w:r w:rsidR="00591956" w:rsidRPr="00E0575D">
        <w:rPr>
          <w:rFonts w:ascii="Times New Roman" w:hAnsi="Times New Roman" w:cs="Times New Roman"/>
          <w:b/>
          <w:bCs/>
          <w:sz w:val="20"/>
          <w:szCs w:val="18"/>
          <w:lang w:val="lt-LT"/>
        </w:rPr>
        <w:t>3</w:t>
      </w:r>
      <w:r w:rsidRPr="00E0575D">
        <w:rPr>
          <w:rFonts w:ascii="Times New Roman" w:hAnsi="Times New Roman" w:cs="Times New Roman"/>
          <w:b/>
          <w:bCs/>
          <w:sz w:val="20"/>
          <w:szCs w:val="18"/>
          <w:lang w:val="lt-LT"/>
        </w:rPr>
        <w:t xml:space="preserve"> vnt.)</w:t>
      </w:r>
    </w:p>
    <w:tbl>
      <w:tblPr>
        <w:tblStyle w:val="Lentelstinklelis"/>
        <w:tblW w:w="14029" w:type="dxa"/>
        <w:tblLook w:val="04A0" w:firstRow="1" w:lastRow="0" w:firstColumn="1" w:lastColumn="0" w:noHBand="0" w:noVBand="1"/>
      </w:tblPr>
      <w:tblGrid>
        <w:gridCol w:w="895"/>
        <w:gridCol w:w="2181"/>
        <w:gridCol w:w="5141"/>
        <w:gridCol w:w="2732"/>
        <w:gridCol w:w="3080"/>
      </w:tblGrid>
      <w:tr w:rsidR="00B8090F" w:rsidRPr="00714134" w14:paraId="4B59782C" w14:textId="77777777" w:rsidTr="007225F2">
        <w:trPr>
          <w:trHeight w:val="589"/>
        </w:trPr>
        <w:tc>
          <w:tcPr>
            <w:tcW w:w="895" w:type="dxa"/>
          </w:tcPr>
          <w:p w14:paraId="79AB703A" w14:textId="5EB3219A" w:rsidR="00B8090F" w:rsidRPr="007225F2" w:rsidRDefault="00D713D5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</w:rPr>
              <w:t>Eil. Nr.</w:t>
            </w:r>
          </w:p>
        </w:tc>
        <w:tc>
          <w:tcPr>
            <w:tcW w:w="2181" w:type="dxa"/>
          </w:tcPr>
          <w:p w14:paraId="7A1117F3" w14:textId="77777777" w:rsidR="00CE274F" w:rsidRPr="00CE274F" w:rsidRDefault="00CE274F" w:rsidP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CE274F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Techniniai reikalavimai</w:t>
            </w:r>
          </w:p>
          <w:p w14:paraId="40FD60AC" w14:textId="191CE817" w:rsidR="00B8090F" w:rsidRPr="007225F2" w:rsidRDefault="00CE274F" w:rsidP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CE274F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(prekės, įrenginio, įrangos savybės, parametrų arba funkcijų išpildymas)</w:t>
            </w:r>
          </w:p>
        </w:tc>
        <w:tc>
          <w:tcPr>
            <w:tcW w:w="5141" w:type="dxa"/>
          </w:tcPr>
          <w:p w14:paraId="53728D36" w14:textId="0500775A" w:rsidR="00B8090F" w:rsidRPr="007225F2" w:rsidRDefault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CE274F">
              <w:rPr>
                <w:rFonts w:ascii="Times New Roman" w:eastAsia="Calibri" w:hAnsi="Times New Roman" w:cs="Times New Roman"/>
                <w:b/>
                <w:bCs/>
                <w:sz w:val="20"/>
                <w:lang w:val="it-IT"/>
              </w:rPr>
              <w:t>Reikalaujamo parametro arba vykdomos funkcijos reikšmė</w:t>
            </w:r>
          </w:p>
        </w:tc>
        <w:tc>
          <w:tcPr>
            <w:tcW w:w="2732" w:type="dxa"/>
          </w:tcPr>
          <w:p w14:paraId="6CA02B94" w14:textId="77777777" w:rsidR="00B8090F" w:rsidRPr="007225F2" w:rsidRDefault="00B8090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Teikėjas </w:t>
            </w:r>
            <w:r w:rsidRPr="00D713D5">
              <w:rPr>
                <w:rStyle w:val="cf1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privalo </w:t>
            </w: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patvirtinti atitikimą techniniam reikalavimui nurodydamas: </w:t>
            </w:r>
            <w:r w:rsidRPr="00D713D5">
              <w:rPr>
                <w:rStyle w:val="cf1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taip/ne, </w:t>
            </w: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o kitu atveju </w:t>
            </w:r>
            <w:r w:rsidRPr="00D713D5">
              <w:rPr>
                <w:rStyle w:val="cf21"/>
                <w:rFonts w:ascii="Times New Roman" w:hAnsi="Times New Roman" w:cs="Times New Roman"/>
                <w:sz w:val="20"/>
                <w:szCs w:val="20"/>
                <w:lang w:val="lt-LT"/>
              </w:rPr>
              <w:t>įrašyti tikslią siūlomos prekės reikšmę</w:t>
            </w:r>
          </w:p>
        </w:tc>
        <w:tc>
          <w:tcPr>
            <w:tcW w:w="3080" w:type="dxa"/>
          </w:tcPr>
          <w:p w14:paraId="57B4BA3C" w14:textId="48C98474" w:rsidR="00B8090F" w:rsidRPr="007225F2" w:rsidRDefault="00E41A94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>N</w:t>
            </w:r>
            <w:r w:rsidR="00B8090F" w:rsidRPr="007225F2">
              <w:rPr>
                <w:rFonts w:ascii="Times New Roman" w:hAnsi="Times New Roman" w:cs="Times New Roman"/>
                <w:sz w:val="20"/>
                <w:lang w:val="lt-LT"/>
              </w:rPr>
              <w:t>uorodos į gamintoj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o</w:t>
            </w:r>
            <w:r w:rsidR="00B8090F"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skelbiamą informaciją internete, patvirtinan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čios</w:t>
            </w:r>
            <w:r w:rsidR="00B8090F"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siūlomų parametrų reikšmes</w:t>
            </w:r>
          </w:p>
        </w:tc>
      </w:tr>
      <w:tr w:rsidR="00CE274F" w:rsidRPr="00CE274F" w14:paraId="38CB6721" w14:textId="77777777" w:rsidTr="000B5C61">
        <w:trPr>
          <w:trHeight w:val="589"/>
        </w:trPr>
        <w:tc>
          <w:tcPr>
            <w:tcW w:w="895" w:type="dxa"/>
          </w:tcPr>
          <w:p w14:paraId="42640ACC" w14:textId="77777777" w:rsidR="00CE274F" w:rsidRPr="007225F2" w:rsidRDefault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1.</w:t>
            </w:r>
          </w:p>
        </w:tc>
        <w:tc>
          <w:tcPr>
            <w:tcW w:w="2181" w:type="dxa"/>
          </w:tcPr>
          <w:p w14:paraId="12FF13A5" w14:textId="77777777" w:rsidR="00CE274F" w:rsidRPr="00D713D5" w:rsidRDefault="00CE274F">
            <w:pPr>
              <w:spacing w:after="0"/>
              <w:ind w:right="-1"/>
              <w:jc w:val="left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Gamintojas</w:t>
            </w:r>
          </w:p>
        </w:tc>
        <w:tc>
          <w:tcPr>
            <w:tcW w:w="7873" w:type="dxa"/>
            <w:gridSpan w:val="2"/>
          </w:tcPr>
          <w:p w14:paraId="7197575B" w14:textId="01697CC7" w:rsidR="00CE274F" w:rsidRPr="00D713D5" w:rsidRDefault="00CE274F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Nurodyti</w:t>
            </w:r>
          </w:p>
        </w:tc>
        <w:tc>
          <w:tcPr>
            <w:tcW w:w="3080" w:type="dxa"/>
            <w:vMerge w:val="restart"/>
          </w:tcPr>
          <w:p w14:paraId="55FF28C1" w14:textId="77777777" w:rsidR="00CE274F" w:rsidRPr="007225F2" w:rsidRDefault="00CE274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CE274F" w:rsidRPr="00CE274F" w14:paraId="6550692C" w14:textId="77777777" w:rsidTr="000B5C61">
        <w:trPr>
          <w:trHeight w:val="589"/>
        </w:trPr>
        <w:tc>
          <w:tcPr>
            <w:tcW w:w="895" w:type="dxa"/>
          </w:tcPr>
          <w:p w14:paraId="6E402FDB" w14:textId="77777777" w:rsidR="00CE274F" w:rsidRPr="007225F2" w:rsidRDefault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2.</w:t>
            </w:r>
          </w:p>
        </w:tc>
        <w:tc>
          <w:tcPr>
            <w:tcW w:w="2181" w:type="dxa"/>
          </w:tcPr>
          <w:p w14:paraId="2F78E0B7" w14:textId="77777777" w:rsidR="00CE274F" w:rsidRPr="00D713D5" w:rsidRDefault="00CE274F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Modelis</w:t>
            </w:r>
          </w:p>
        </w:tc>
        <w:tc>
          <w:tcPr>
            <w:tcW w:w="7873" w:type="dxa"/>
            <w:gridSpan w:val="2"/>
          </w:tcPr>
          <w:p w14:paraId="1649AAC2" w14:textId="3D0C9FA3" w:rsidR="00CE274F" w:rsidRPr="00D713D5" w:rsidRDefault="00CE274F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Nurodyti</w:t>
            </w:r>
          </w:p>
        </w:tc>
        <w:tc>
          <w:tcPr>
            <w:tcW w:w="3080" w:type="dxa"/>
            <w:vMerge/>
          </w:tcPr>
          <w:p w14:paraId="23288A5A" w14:textId="77777777" w:rsidR="00CE274F" w:rsidRPr="007225F2" w:rsidRDefault="00CE274F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18AEDE69" w14:textId="77777777" w:rsidTr="007225F2">
        <w:trPr>
          <w:trHeight w:val="589"/>
        </w:trPr>
        <w:tc>
          <w:tcPr>
            <w:tcW w:w="895" w:type="dxa"/>
          </w:tcPr>
          <w:p w14:paraId="58DFABF4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3.</w:t>
            </w:r>
          </w:p>
        </w:tc>
        <w:tc>
          <w:tcPr>
            <w:tcW w:w="2181" w:type="dxa"/>
          </w:tcPr>
          <w:p w14:paraId="17D489DB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Prievadai</w:t>
            </w:r>
          </w:p>
        </w:tc>
        <w:tc>
          <w:tcPr>
            <w:tcW w:w="5141" w:type="dxa"/>
          </w:tcPr>
          <w:p w14:paraId="4FB964B5" w14:textId="2924B41D" w:rsidR="00EF2841" w:rsidRPr="007225F2" w:rsidRDefault="00EF2841" w:rsidP="00EF2841">
            <w:pPr>
              <w:pStyle w:val="Sraopastraipa"/>
              <w:numPr>
                <w:ilvl w:val="0"/>
                <w:numId w:val="26"/>
              </w:numPr>
              <w:tabs>
                <w:tab w:val="left" w:pos="851"/>
                <w:tab w:val="left" w:pos="5779"/>
              </w:tabs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RJ45 </w:t>
            </w:r>
          </w:p>
          <w:p w14:paraId="16595EE7" w14:textId="001E8FB6" w:rsidR="00EF2841" w:rsidRPr="007225F2" w:rsidRDefault="00EF2841" w:rsidP="00EF2841">
            <w:pPr>
              <w:pStyle w:val="Sraopastraipa"/>
              <w:numPr>
                <w:ilvl w:val="0"/>
                <w:numId w:val="26"/>
              </w:numPr>
              <w:tabs>
                <w:tab w:val="left" w:pos="851"/>
                <w:tab w:val="left" w:pos="5779"/>
              </w:tabs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USB 2.0 konsolė</w:t>
            </w:r>
          </w:p>
        </w:tc>
        <w:tc>
          <w:tcPr>
            <w:tcW w:w="2732" w:type="dxa"/>
          </w:tcPr>
          <w:p w14:paraId="7D9A9403" w14:textId="3C94C6B7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6516A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6516A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6516A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2E2D3DF6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58A8F9B7" w14:textId="77777777" w:rsidTr="007225F2">
        <w:trPr>
          <w:trHeight w:val="589"/>
        </w:trPr>
        <w:tc>
          <w:tcPr>
            <w:tcW w:w="895" w:type="dxa"/>
          </w:tcPr>
          <w:p w14:paraId="07972609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4.</w:t>
            </w:r>
          </w:p>
        </w:tc>
        <w:tc>
          <w:tcPr>
            <w:tcW w:w="2181" w:type="dxa"/>
          </w:tcPr>
          <w:p w14:paraId="4C9ACA1C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Standartas</w:t>
            </w:r>
          </w:p>
        </w:tc>
        <w:tc>
          <w:tcPr>
            <w:tcW w:w="5141" w:type="dxa"/>
          </w:tcPr>
          <w:p w14:paraId="69487FC4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mažiau Wi-Fi 6E</w:t>
            </w:r>
          </w:p>
        </w:tc>
        <w:tc>
          <w:tcPr>
            <w:tcW w:w="2732" w:type="dxa"/>
          </w:tcPr>
          <w:p w14:paraId="1D5A7C1D" w14:textId="3298336C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6516A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6516A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6516A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33582C51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31AB20D0" w14:textId="77777777" w:rsidTr="007225F2">
        <w:trPr>
          <w:trHeight w:val="589"/>
        </w:trPr>
        <w:tc>
          <w:tcPr>
            <w:tcW w:w="895" w:type="dxa"/>
          </w:tcPr>
          <w:p w14:paraId="6580B699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5.</w:t>
            </w:r>
          </w:p>
        </w:tc>
        <w:tc>
          <w:tcPr>
            <w:tcW w:w="2181" w:type="dxa"/>
          </w:tcPr>
          <w:p w14:paraId="15E9F29C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Radio dažniai</w:t>
            </w:r>
          </w:p>
        </w:tc>
        <w:tc>
          <w:tcPr>
            <w:tcW w:w="5141" w:type="dxa"/>
          </w:tcPr>
          <w:p w14:paraId="4B0D1B25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2.4 GHz, 5 GHz, 6 GHz</w:t>
            </w:r>
          </w:p>
        </w:tc>
        <w:tc>
          <w:tcPr>
            <w:tcW w:w="2732" w:type="dxa"/>
          </w:tcPr>
          <w:p w14:paraId="50D7376D" w14:textId="13F98104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6516A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6516A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6516A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6B763A65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062B5C20" w14:textId="77777777" w:rsidTr="007225F2">
        <w:trPr>
          <w:trHeight w:val="589"/>
        </w:trPr>
        <w:tc>
          <w:tcPr>
            <w:tcW w:w="895" w:type="dxa"/>
          </w:tcPr>
          <w:p w14:paraId="0D16A99A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6.</w:t>
            </w:r>
          </w:p>
        </w:tc>
        <w:tc>
          <w:tcPr>
            <w:tcW w:w="2181" w:type="dxa"/>
          </w:tcPr>
          <w:p w14:paraId="39752AD9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Valdymas</w:t>
            </w:r>
          </w:p>
        </w:tc>
        <w:tc>
          <w:tcPr>
            <w:tcW w:w="5141" w:type="dxa"/>
          </w:tcPr>
          <w:p w14:paraId="5EF99F9F" w14:textId="2F7BDE0F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>Valdymas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per Aruba Central platformą.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</w:r>
          </w:p>
        </w:tc>
        <w:tc>
          <w:tcPr>
            <w:tcW w:w="2732" w:type="dxa"/>
          </w:tcPr>
          <w:p w14:paraId="296D79F8" w14:textId="65D73491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6516A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6516A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6516A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67ECE573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79DD772A" w14:textId="77777777" w:rsidTr="007225F2">
        <w:trPr>
          <w:trHeight w:val="589"/>
        </w:trPr>
        <w:tc>
          <w:tcPr>
            <w:tcW w:w="895" w:type="dxa"/>
          </w:tcPr>
          <w:p w14:paraId="4879E7F4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7.</w:t>
            </w:r>
          </w:p>
        </w:tc>
        <w:tc>
          <w:tcPr>
            <w:tcW w:w="2181" w:type="dxa"/>
          </w:tcPr>
          <w:p w14:paraId="07C45B8D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Duomenų perdavimo greitis</w:t>
            </w:r>
          </w:p>
        </w:tc>
        <w:tc>
          <w:tcPr>
            <w:tcW w:w="5141" w:type="dxa"/>
          </w:tcPr>
          <w:p w14:paraId="12F8F6E2" w14:textId="3E02ADFB" w:rsidR="00EF2841" w:rsidRPr="008C053F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mažiau kaip: 5375 Mbps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- 575 Mbps (2.4 GHz)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br/>
              <w:t>- 2400 Mbps (5 GHz)</w:t>
            </w:r>
          </w:p>
          <w:p w14:paraId="7423FA97" w14:textId="77777777" w:rsidR="00EF2841" w:rsidRPr="008C053F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- 2400 Mbps (6 GHz) </w:t>
            </w:r>
          </w:p>
        </w:tc>
        <w:tc>
          <w:tcPr>
            <w:tcW w:w="2732" w:type="dxa"/>
          </w:tcPr>
          <w:p w14:paraId="23515F6E" w14:textId="0C088EC6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6516A9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6516A9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6516A9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6516A9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03C6BA15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112D1E1F" w14:textId="77777777" w:rsidTr="007225F2">
        <w:trPr>
          <w:trHeight w:val="300"/>
        </w:trPr>
        <w:tc>
          <w:tcPr>
            <w:tcW w:w="895" w:type="dxa"/>
          </w:tcPr>
          <w:p w14:paraId="403187A9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8.</w:t>
            </w:r>
          </w:p>
        </w:tc>
        <w:tc>
          <w:tcPr>
            <w:tcW w:w="2181" w:type="dxa"/>
          </w:tcPr>
          <w:p w14:paraId="472E2C8B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Antenos tipas</w:t>
            </w:r>
          </w:p>
        </w:tc>
        <w:tc>
          <w:tcPr>
            <w:tcW w:w="5141" w:type="dxa"/>
          </w:tcPr>
          <w:p w14:paraId="516FBBA5" w14:textId="77777777" w:rsidR="00EF2841" w:rsidRPr="008C053F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Vidinės, daugiakryptės</w:t>
            </w:r>
          </w:p>
        </w:tc>
        <w:tc>
          <w:tcPr>
            <w:tcW w:w="2732" w:type="dxa"/>
          </w:tcPr>
          <w:p w14:paraId="467E790A" w14:textId="2EE69484" w:rsidR="00EF2841" w:rsidRPr="00D713D5" w:rsidRDefault="00EF2841" w:rsidP="00923270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532F37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532F37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532F37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7CF65523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3BEE68EC" w14:textId="77777777" w:rsidTr="007225F2">
        <w:trPr>
          <w:trHeight w:val="589"/>
        </w:trPr>
        <w:tc>
          <w:tcPr>
            <w:tcW w:w="895" w:type="dxa"/>
          </w:tcPr>
          <w:p w14:paraId="0AE94F3A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9.</w:t>
            </w:r>
          </w:p>
        </w:tc>
        <w:tc>
          <w:tcPr>
            <w:tcW w:w="2181" w:type="dxa"/>
          </w:tcPr>
          <w:p w14:paraId="33910DE2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Antenų skaičius</w:t>
            </w:r>
          </w:p>
        </w:tc>
        <w:tc>
          <w:tcPr>
            <w:tcW w:w="5141" w:type="dxa"/>
          </w:tcPr>
          <w:p w14:paraId="1AB55566" w14:textId="07D957D2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mažiau kaip 4 vnt. MU-MIMO funkcionalumas</w:t>
            </w:r>
          </w:p>
        </w:tc>
        <w:tc>
          <w:tcPr>
            <w:tcW w:w="2732" w:type="dxa"/>
          </w:tcPr>
          <w:p w14:paraId="3999DAAF" w14:textId="5EDC51DC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532F37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532F37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532F37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5E674C7E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5D938A41" w14:textId="77777777" w:rsidTr="007225F2">
        <w:trPr>
          <w:trHeight w:val="589"/>
        </w:trPr>
        <w:tc>
          <w:tcPr>
            <w:tcW w:w="895" w:type="dxa"/>
          </w:tcPr>
          <w:p w14:paraId="443BF5D5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lastRenderedPageBreak/>
              <w:t>10.</w:t>
            </w:r>
          </w:p>
        </w:tc>
        <w:tc>
          <w:tcPr>
            <w:tcW w:w="2181" w:type="dxa"/>
          </w:tcPr>
          <w:p w14:paraId="4B52CCE3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Maitinimo galia</w:t>
            </w:r>
          </w:p>
        </w:tc>
        <w:tc>
          <w:tcPr>
            <w:tcW w:w="5141" w:type="dxa"/>
          </w:tcPr>
          <w:p w14:paraId="428AF881" w14:textId="5B26C1E8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mažiau kaip 25.5 W</w:t>
            </w:r>
          </w:p>
        </w:tc>
        <w:tc>
          <w:tcPr>
            <w:tcW w:w="2732" w:type="dxa"/>
          </w:tcPr>
          <w:p w14:paraId="686C571C" w14:textId="453D50D2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532F37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532F37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532F37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1F56BCBE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62A71C5C" w14:textId="77777777" w:rsidTr="007225F2">
        <w:trPr>
          <w:trHeight w:val="589"/>
        </w:trPr>
        <w:tc>
          <w:tcPr>
            <w:tcW w:w="895" w:type="dxa"/>
          </w:tcPr>
          <w:p w14:paraId="002BD987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11.</w:t>
            </w:r>
          </w:p>
        </w:tc>
        <w:tc>
          <w:tcPr>
            <w:tcW w:w="2181" w:type="dxa"/>
          </w:tcPr>
          <w:p w14:paraId="2D44B176" w14:textId="77777777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PoE standartas</w:t>
            </w:r>
          </w:p>
        </w:tc>
        <w:tc>
          <w:tcPr>
            <w:tcW w:w="5141" w:type="dxa"/>
          </w:tcPr>
          <w:p w14:paraId="3F58D628" w14:textId="4D790363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802.3af ir 802.3at</w:t>
            </w:r>
          </w:p>
        </w:tc>
        <w:tc>
          <w:tcPr>
            <w:tcW w:w="2732" w:type="dxa"/>
          </w:tcPr>
          <w:p w14:paraId="4E1CA009" w14:textId="5C525158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532F37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532F37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532F37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3B345B80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2D9D8D94" w14:textId="77777777" w:rsidTr="007225F2">
        <w:trPr>
          <w:trHeight w:val="589"/>
        </w:trPr>
        <w:tc>
          <w:tcPr>
            <w:tcW w:w="895" w:type="dxa"/>
          </w:tcPr>
          <w:p w14:paraId="5949FBCE" w14:textId="0FDD91C8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12.</w:t>
            </w:r>
          </w:p>
        </w:tc>
        <w:tc>
          <w:tcPr>
            <w:tcW w:w="2181" w:type="dxa"/>
          </w:tcPr>
          <w:p w14:paraId="064E0068" w14:textId="77777777" w:rsidR="00EF2841" w:rsidRPr="000A3789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Garantinė techninė priežiūra</w:t>
            </w:r>
          </w:p>
        </w:tc>
        <w:tc>
          <w:tcPr>
            <w:tcW w:w="5141" w:type="dxa"/>
          </w:tcPr>
          <w:p w14:paraId="79723ED7" w14:textId="0E9DD438" w:rsidR="00EF2841" w:rsidRPr="000A3789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Ne trumpesnė kaip 5 metų garantija</w:t>
            </w:r>
          </w:p>
        </w:tc>
        <w:tc>
          <w:tcPr>
            <w:tcW w:w="2732" w:type="dxa"/>
          </w:tcPr>
          <w:p w14:paraId="2EE1ACA0" w14:textId="5D077AA1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532F37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532F37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532F37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22A84CF8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EF2841" w:rsidRPr="00714134" w14:paraId="60BF5AA2" w14:textId="77777777" w:rsidTr="007225F2">
        <w:trPr>
          <w:trHeight w:val="589"/>
        </w:trPr>
        <w:tc>
          <w:tcPr>
            <w:tcW w:w="895" w:type="dxa"/>
          </w:tcPr>
          <w:p w14:paraId="104D252F" w14:textId="219CFE46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13.</w:t>
            </w:r>
          </w:p>
        </w:tc>
        <w:tc>
          <w:tcPr>
            <w:tcW w:w="2181" w:type="dxa"/>
          </w:tcPr>
          <w:p w14:paraId="7A983B4F" w14:textId="57E310CE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>Įrangos naujumas</w:t>
            </w:r>
          </w:p>
        </w:tc>
        <w:tc>
          <w:tcPr>
            <w:tcW w:w="5141" w:type="dxa"/>
          </w:tcPr>
          <w:p w14:paraId="3D285197" w14:textId="3D088BF9" w:rsidR="00EF2841" w:rsidRPr="00D713D5" w:rsidRDefault="00EF2841" w:rsidP="00EF2841">
            <w:pPr>
              <w:spacing w:after="0"/>
              <w:ind w:right="-1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Visa įranga turi būti nauja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 xml:space="preserve">, nenaudota, 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>pristatoma originaliame gamykliniame įpakavime „brand new“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,</w:t>
            </w:r>
            <w:r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gamykliškai atnaujinti „renew“/„refurbished“ /„remarked“ komponentai neleistini.</w:t>
            </w:r>
          </w:p>
        </w:tc>
        <w:tc>
          <w:tcPr>
            <w:tcW w:w="2732" w:type="dxa"/>
          </w:tcPr>
          <w:p w14:paraId="4ECEEC7D" w14:textId="02F84E48" w:rsidR="00EF2841" w:rsidRPr="00D713D5" w:rsidRDefault="00EF2841" w:rsidP="00EF2841">
            <w:pPr>
              <w:spacing w:after="0"/>
              <w:ind w:right="-1"/>
              <w:jc w:val="center"/>
              <w:rPr>
                <w:rStyle w:val="cf01"/>
                <w:rFonts w:ascii="Times New Roman" w:hAnsi="Times New Roman" w:cs="Times New Roman"/>
                <w:b w:val="0"/>
                <w:bCs w:val="0"/>
                <w:sz w:val="20"/>
                <w:szCs w:val="20"/>
                <w:lang w:val="lt-LT"/>
              </w:rPr>
            </w:pP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532F37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532F37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532F37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532F37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080" w:type="dxa"/>
          </w:tcPr>
          <w:p w14:paraId="7353610E" w14:textId="77777777" w:rsidR="00EF2841" w:rsidRPr="007225F2" w:rsidRDefault="00EF2841" w:rsidP="00EF2841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</w:tbl>
    <w:p w14:paraId="2A4A7481" w14:textId="77777777" w:rsidR="00BD725A" w:rsidRPr="00E0575D" w:rsidRDefault="00BD725A" w:rsidP="00FB7B7A">
      <w:pPr>
        <w:jc w:val="center"/>
        <w:rPr>
          <w:rFonts w:ascii="Times New Roman" w:hAnsi="Times New Roman" w:cs="Times New Roman"/>
          <w:sz w:val="20"/>
          <w:szCs w:val="18"/>
          <w:lang w:val="lt-LT"/>
        </w:rPr>
      </w:pPr>
    </w:p>
    <w:p w14:paraId="089CDFE4" w14:textId="743AE7D5" w:rsidR="00BD725A" w:rsidRPr="00E0575D" w:rsidRDefault="00BD725A" w:rsidP="00BD725A">
      <w:pPr>
        <w:pStyle w:val="Sraopastraipa"/>
        <w:numPr>
          <w:ilvl w:val="0"/>
          <w:numId w:val="11"/>
        </w:numPr>
        <w:jc w:val="left"/>
        <w:rPr>
          <w:rFonts w:ascii="Times New Roman" w:hAnsi="Times New Roman" w:cs="Times New Roman"/>
          <w:b/>
          <w:bCs/>
          <w:sz w:val="20"/>
          <w:szCs w:val="18"/>
          <w:lang w:val="lt-LT"/>
        </w:rPr>
      </w:pPr>
      <w:r w:rsidRPr="00E0575D">
        <w:rPr>
          <w:rFonts w:ascii="Times New Roman" w:hAnsi="Times New Roman" w:cs="Times New Roman"/>
          <w:b/>
          <w:bCs/>
          <w:sz w:val="20"/>
          <w:szCs w:val="18"/>
          <w:lang w:val="lt-LT"/>
        </w:rPr>
        <w:t>Priedai</w:t>
      </w:r>
      <w:r w:rsidR="00473842">
        <w:rPr>
          <w:rFonts w:ascii="Times New Roman" w:hAnsi="Times New Roman" w:cs="Times New Roman"/>
          <w:b/>
          <w:bCs/>
          <w:sz w:val="20"/>
          <w:szCs w:val="18"/>
          <w:lang w:val="lt-LT"/>
        </w:rPr>
        <w:t xml:space="preserve"> </w:t>
      </w:r>
      <w:r w:rsidRPr="00E0575D">
        <w:rPr>
          <w:rFonts w:ascii="Times New Roman" w:hAnsi="Times New Roman" w:cs="Times New Roman"/>
          <w:b/>
          <w:bCs/>
          <w:sz w:val="20"/>
          <w:szCs w:val="18"/>
          <w:lang w:val="lt-LT"/>
        </w:rPr>
        <w:t>tinklo įrangai</w:t>
      </w:r>
    </w:p>
    <w:tbl>
      <w:tblPr>
        <w:tblStyle w:val="Lentelstinklelis"/>
        <w:tblW w:w="14029" w:type="dxa"/>
        <w:tblLook w:val="04A0" w:firstRow="1" w:lastRow="0" w:firstColumn="1" w:lastColumn="0" w:noHBand="0" w:noVBand="1"/>
      </w:tblPr>
      <w:tblGrid>
        <w:gridCol w:w="894"/>
        <w:gridCol w:w="2220"/>
        <w:gridCol w:w="5103"/>
        <w:gridCol w:w="2703"/>
        <w:gridCol w:w="3109"/>
      </w:tblGrid>
      <w:tr w:rsidR="00BD725A" w:rsidRPr="00714134" w14:paraId="7CFF93C8" w14:textId="77777777" w:rsidTr="007225F2">
        <w:trPr>
          <w:trHeight w:val="589"/>
        </w:trPr>
        <w:tc>
          <w:tcPr>
            <w:tcW w:w="894" w:type="dxa"/>
          </w:tcPr>
          <w:p w14:paraId="7E1C2E2C" w14:textId="0BEEA0D5" w:rsidR="00BD725A" w:rsidRPr="007225F2" w:rsidRDefault="00D713D5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b/>
                <w:bCs/>
                <w:sz w:val="20"/>
              </w:rPr>
              <w:t>Eil. Nr.</w:t>
            </w:r>
          </w:p>
        </w:tc>
        <w:tc>
          <w:tcPr>
            <w:tcW w:w="2220" w:type="dxa"/>
          </w:tcPr>
          <w:p w14:paraId="4EBECDDC" w14:textId="77777777" w:rsidR="00CE274F" w:rsidRPr="00CE274F" w:rsidRDefault="00CE274F" w:rsidP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CE274F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Techniniai reikalavimai</w:t>
            </w:r>
          </w:p>
          <w:p w14:paraId="1A24487F" w14:textId="5C9CC8E5" w:rsidR="00BD725A" w:rsidRPr="007225F2" w:rsidRDefault="00CE274F" w:rsidP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CE274F"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  <w:t>(prekės, įrenginio, įrangos savybės, parametrų arba funkcijų išpildymas)</w:t>
            </w:r>
          </w:p>
        </w:tc>
        <w:tc>
          <w:tcPr>
            <w:tcW w:w="5103" w:type="dxa"/>
          </w:tcPr>
          <w:p w14:paraId="7CFDE302" w14:textId="05D3D7E8" w:rsidR="00BD725A" w:rsidRPr="007225F2" w:rsidRDefault="00CE274F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lang w:val="lt-LT"/>
              </w:rPr>
            </w:pPr>
            <w:r w:rsidRPr="00CE274F">
              <w:rPr>
                <w:rFonts w:ascii="Times New Roman" w:eastAsia="Calibri" w:hAnsi="Times New Roman" w:cs="Times New Roman"/>
                <w:b/>
                <w:bCs/>
                <w:sz w:val="20"/>
                <w:lang w:val="it-IT"/>
              </w:rPr>
              <w:t>Reikalaujamo parametro arba vykdomos funkcijos reikšmė</w:t>
            </w:r>
          </w:p>
        </w:tc>
        <w:tc>
          <w:tcPr>
            <w:tcW w:w="2703" w:type="dxa"/>
          </w:tcPr>
          <w:p w14:paraId="32FAD0BE" w14:textId="77777777" w:rsidR="00BD725A" w:rsidRPr="007225F2" w:rsidRDefault="00BD725A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Teikėjas </w:t>
            </w:r>
            <w:r w:rsidRPr="00D713D5">
              <w:rPr>
                <w:rStyle w:val="cf1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privalo </w:t>
            </w: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patvirtinti atitikimą techniniam reikalavimui nurodydamas: </w:t>
            </w:r>
            <w:r w:rsidRPr="00D713D5">
              <w:rPr>
                <w:rStyle w:val="cf1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taip/ne, </w:t>
            </w:r>
            <w:r w:rsidRPr="00D713D5">
              <w:rPr>
                <w:rStyle w:val="cf01"/>
                <w:rFonts w:ascii="Times New Roman" w:hAnsi="Times New Roman" w:cs="Times New Roman"/>
                <w:sz w:val="20"/>
                <w:szCs w:val="20"/>
                <w:lang w:val="lt-LT"/>
              </w:rPr>
              <w:t xml:space="preserve">o kitu atveju </w:t>
            </w:r>
            <w:r w:rsidRPr="00D713D5">
              <w:rPr>
                <w:rStyle w:val="cf21"/>
                <w:rFonts w:ascii="Times New Roman" w:hAnsi="Times New Roman" w:cs="Times New Roman"/>
                <w:sz w:val="20"/>
                <w:szCs w:val="20"/>
                <w:lang w:val="lt-LT"/>
              </w:rPr>
              <w:t>įrašyti tikslią siūlomos prekės reikšmę</w:t>
            </w:r>
          </w:p>
        </w:tc>
        <w:tc>
          <w:tcPr>
            <w:tcW w:w="3109" w:type="dxa"/>
          </w:tcPr>
          <w:p w14:paraId="5B26DD2B" w14:textId="70027F36" w:rsidR="00BD725A" w:rsidRPr="007225F2" w:rsidRDefault="00E41A94">
            <w:pPr>
              <w:spacing w:after="0"/>
              <w:ind w:right="-1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>
              <w:rPr>
                <w:rFonts w:ascii="Times New Roman" w:hAnsi="Times New Roman" w:cs="Times New Roman"/>
                <w:sz w:val="20"/>
                <w:lang w:val="lt-LT"/>
              </w:rPr>
              <w:t>N</w:t>
            </w:r>
            <w:r w:rsidR="00BD725A" w:rsidRPr="007225F2">
              <w:rPr>
                <w:rFonts w:ascii="Times New Roman" w:hAnsi="Times New Roman" w:cs="Times New Roman"/>
                <w:sz w:val="20"/>
                <w:lang w:val="lt-LT"/>
              </w:rPr>
              <w:t>uorodos į gamintoj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o</w:t>
            </w:r>
            <w:r w:rsidR="00BD725A"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skelbiamą informaciją internete, patvirtinan</w:t>
            </w:r>
            <w:r>
              <w:rPr>
                <w:rFonts w:ascii="Times New Roman" w:hAnsi="Times New Roman" w:cs="Times New Roman"/>
                <w:sz w:val="20"/>
                <w:lang w:val="lt-LT"/>
              </w:rPr>
              <w:t>čios</w:t>
            </w:r>
            <w:r w:rsidR="00BD725A" w:rsidRPr="007225F2">
              <w:rPr>
                <w:rFonts w:ascii="Times New Roman" w:hAnsi="Times New Roman" w:cs="Times New Roman"/>
                <w:sz w:val="20"/>
                <w:lang w:val="lt-LT"/>
              </w:rPr>
              <w:t xml:space="preserve"> siūlomų parametrų reikšmes</w:t>
            </w:r>
          </w:p>
        </w:tc>
      </w:tr>
      <w:tr w:rsidR="00923270" w:rsidRPr="00714134" w14:paraId="1143F824" w14:textId="77777777" w:rsidTr="007225F2">
        <w:tc>
          <w:tcPr>
            <w:tcW w:w="894" w:type="dxa"/>
          </w:tcPr>
          <w:p w14:paraId="4631CB0E" w14:textId="2AD73055" w:rsidR="00923270" w:rsidRPr="007225F2" w:rsidRDefault="00923270" w:rsidP="00923270">
            <w:pPr>
              <w:spacing w:after="0"/>
              <w:ind w:right="-1" w:firstLine="34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1</w:t>
            </w:r>
            <w:r w:rsidRPr="007225F2">
              <w:rPr>
                <w:rFonts w:ascii="Times New Roman" w:eastAsia="Calibri" w:hAnsi="Times New Roman" w:cs="Times New Roman"/>
                <w:sz w:val="20"/>
                <w:lang w:val="lt-LT"/>
              </w:rPr>
              <w:t>.</w:t>
            </w:r>
          </w:p>
        </w:tc>
        <w:tc>
          <w:tcPr>
            <w:tcW w:w="2220" w:type="dxa"/>
          </w:tcPr>
          <w:p w14:paraId="7F47A183" w14:textId="1A1ABC98" w:rsidR="00923270" w:rsidRPr="007225F2" w:rsidRDefault="00923270" w:rsidP="00923270">
            <w:pPr>
              <w:spacing w:after="0"/>
              <w:jc w:val="left"/>
              <w:rPr>
                <w:rFonts w:ascii="Times New Roman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sz w:val="20"/>
                <w:lang w:val="lt-LT"/>
              </w:rPr>
              <w:t>Laikikliai</w:t>
            </w:r>
          </w:p>
        </w:tc>
        <w:tc>
          <w:tcPr>
            <w:tcW w:w="5103" w:type="dxa"/>
          </w:tcPr>
          <w:p w14:paraId="7A0C1F17" w14:textId="1C65EE25" w:rsidR="00923270" w:rsidRPr="007225F2" w:rsidRDefault="00923270" w:rsidP="00923270">
            <w:pPr>
              <w:spacing w:after="0"/>
              <w:ind w:right="-1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sz w:val="20"/>
                <w:lang w:val="lt-LT"/>
              </w:rPr>
              <w:t>Universal</w:t>
            </w:r>
            <w:r>
              <w:rPr>
                <w:rFonts w:ascii="Times New Roman" w:eastAsia="Calibri" w:hAnsi="Times New Roman" w:cs="Times New Roman"/>
                <w:sz w:val="20"/>
                <w:lang w:val="lt-LT"/>
              </w:rPr>
              <w:t>ū</w:t>
            </w:r>
            <w:r w:rsidRPr="007225F2">
              <w:rPr>
                <w:rFonts w:ascii="Times New Roman" w:eastAsia="Calibri" w:hAnsi="Times New Roman" w:cs="Times New Roman"/>
                <w:sz w:val="20"/>
                <w:lang w:val="lt-LT"/>
              </w:rPr>
              <w:t>s laikikliai</w:t>
            </w:r>
            <w:r>
              <w:rPr>
                <w:rFonts w:ascii="Times New Roman" w:eastAsia="Calibri" w:hAnsi="Times New Roman" w:cs="Times New Roman"/>
                <w:sz w:val="20"/>
                <w:lang w:val="lt-LT"/>
              </w:rPr>
              <w:t>,</w:t>
            </w:r>
            <w:r w:rsidRPr="007225F2">
              <w:rPr>
                <w:rFonts w:ascii="Times New Roman" w:eastAsia="Calibri" w:hAnsi="Times New Roman" w:cs="Times New Roman"/>
                <w:sz w:val="20"/>
                <w:lang w:val="lt-LT"/>
              </w:rPr>
              <w:t xml:space="preserve"> tinkantys siūlomiems belaidės prieigos taškams – 3 vnt.</w:t>
            </w:r>
          </w:p>
        </w:tc>
        <w:tc>
          <w:tcPr>
            <w:tcW w:w="2703" w:type="dxa"/>
          </w:tcPr>
          <w:p w14:paraId="3E11A2FA" w14:textId="0E3B4C2F" w:rsidR="00923270" w:rsidRPr="003904FA" w:rsidRDefault="003904FA" w:rsidP="00923270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3904FA">
              <w:rPr>
                <w:rFonts w:ascii="Times New Roman" w:hAnsi="Times New Roman" w:cs="Times New Roman"/>
                <w:color w:val="000000" w:themeColor="text1"/>
                <w:sz w:val="20"/>
                <w:lang w:val="lt-LT"/>
              </w:rPr>
              <w:t>Įrašyti tikslią siūlomos prekės reikšmę</w:t>
            </w:r>
          </w:p>
        </w:tc>
        <w:tc>
          <w:tcPr>
            <w:tcW w:w="3109" w:type="dxa"/>
          </w:tcPr>
          <w:p w14:paraId="45A620C5" w14:textId="7EBCF004" w:rsidR="00923270" w:rsidRPr="007225F2" w:rsidRDefault="00923270" w:rsidP="00923270">
            <w:pPr>
              <w:spacing w:after="0"/>
              <w:ind w:right="-1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  <w:tr w:rsidR="00923270" w:rsidRPr="00714134" w14:paraId="482E0D18" w14:textId="77777777" w:rsidTr="007225F2">
        <w:tc>
          <w:tcPr>
            <w:tcW w:w="894" w:type="dxa"/>
          </w:tcPr>
          <w:p w14:paraId="46EF6EEF" w14:textId="0D6DBCF0" w:rsidR="00923270" w:rsidRPr="007225F2" w:rsidRDefault="00923270" w:rsidP="00923270">
            <w:pPr>
              <w:spacing w:after="0"/>
              <w:ind w:right="-1" w:firstLine="34"/>
              <w:jc w:val="center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2</w:t>
            </w:r>
            <w:r w:rsidRPr="007225F2">
              <w:rPr>
                <w:rFonts w:ascii="Times New Roman" w:eastAsia="Calibri" w:hAnsi="Times New Roman" w:cs="Times New Roman"/>
                <w:sz w:val="20"/>
                <w:lang w:val="lt-LT"/>
              </w:rPr>
              <w:t>.</w:t>
            </w:r>
          </w:p>
        </w:tc>
        <w:tc>
          <w:tcPr>
            <w:tcW w:w="2220" w:type="dxa"/>
          </w:tcPr>
          <w:p w14:paraId="6A7FB20B" w14:textId="54DA81B7" w:rsidR="00923270" w:rsidRPr="007225F2" w:rsidRDefault="00923270" w:rsidP="00923270">
            <w:pPr>
              <w:spacing w:after="0"/>
              <w:jc w:val="left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sz w:val="20"/>
                <w:lang w:val="lt-LT"/>
              </w:rPr>
              <w:t>Licencijos</w:t>
            </w:r>
          </w:p>
        </w:tc>
        <w:tc>
          <w:tcPr>
            <w:tcW w:w="5103" w:type="dxa"/>
          </w:tcPr>
          <w:p w14:paraId="3FDE4D6D" w14:textId="7AF4ADE1" w:rsidR="00923270" w:rsidRPr="007225F2" w:rsidRDefault="00923270" w:rsidP="00923270">
            <w:pPr>
              <w:spacing w:after="0"/>
              <w:ind w:right="-1"/>
              <w:rPr>
                <w:rFonts w:ascii="Times New Roman" w:eastAsia="Calibri" w:hAnsi="Times New Roman" w:cs="Times New Roman"/>
                <w:sz w:val="20"/>
                <w:lang w:val="lt-LT"/>
              </w:rPr>
            </w:pPr>
            <w:r w:rsidRPr="007225F2">
              <w:rPr>
                <w:rFonts w:ascii="Times New Roman" w:eastAsia="Calibri" w:hAnsi="Times New Roman" w:cs="Times New Roman"/>
                <w:sz w:val="20"/>
                <w:lang w:val="lt-LT"/>
              </w:rPr>
              <w:t>Palaikymo licencijos siūlomiems Belaidės prieigos taškams (60 mėn.) – 3 vnt.</w:t>
            </w:r>
          </w:p>
        </w:tc>
        <w:tc>
          <w:tcPr>
            <w:tcW w:w="2703" w:type="dxa"/>
          </w:tcPr>
          <w:p w14:paraId="4E4D2AFC" w14:textId="6BA51C0B" w:rsidR="00923270" w:rsidRPr="007225F2" w:rsidRDefault="00923270" w:rsidP="00923270">
            <w:pPr>
              <w:spacing w:after="0"/>
              <w:ind w:right="-1"/>
              <w:jc w:val="center"/>
              <w:rPr>
                <w:rFonts w:ascii="Times New Roman" w:hAnsi="Times New Roman" w:cs="Times New Roman"/>
                <w:sz w:val="20"/>
                <w:lang w:val="lt-LT"/>
              </w:rPr>
            </w:pPr>
            <w:r w:rsidRPr="008A0E1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Teikėjas </w:t>
            </w:r>
            <w:r w:rsidRPr="008A0E1A">
              <w:rPr>
                <w:rStyle w:val="cf1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 xml:space="preserve">privalo </w:t>
            </w:r>
            <w:r w:rsidRPr="008A0E1A">
              <w:rPr>
                <w:rStyle w:val="cf01"/>
                <w:rFonts w:ascii="Times New Roman" w:hAnsi="Times New Roman" w:cs="Times New Roman"/>
                <w:b w:val="0"/>
                <w:bCs w:val="0"/>
                <w:color w:val="000000" w:themeColor="text1"/>
                <w:sz w:val="20"/>
                <w:szCs w:val="20"/>
                <w:lang w:val="lt-LT"/>
              </w:rPr>
              <w:t>patvirtinti atitikimą techniniam reikalavimui nurodydamas:</w:t>
            </w:r>
            <w:r w:rsidRPr="008A0E1A">
              <w:rPr>
                <w:rStyle w:val="cf0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 xml:space="preserve"> </w:t>
            </w:r>
            <w:r w:rsidRPr="008A0E1A">
              <w:rPr>
                <w:rStyle w:val="cf11"/>
                <w:rFonts w:ascii="Times New Roman" w:hAnsi="Times New Roman" w:cs="Times New Roman"/>
                <w:color w:val="000000" w:themeColor="text1"/>
                <w:sz w:val="20"/>
                <w:szCs w:val="20"/>
                <w:lang w:val="lt-LT"/>
              </w:rPr>
              <w:t>taip/ne</w:t>
            </w:r>
          </w:p>
        </w:tc>
        <w:tc>
          <w:tcPr>
            <w:tcW w:w="3109" w:type="dxa"/>
          </w:tcPr>
          <w:p w14:paraId="0176DDF7" w14:textId="6F46133D" w:rsidR="00923270" w:rsidRPr="007225F2" w:rsidRDefault="00923270" w:rsidP="00923270">
            <w:pPr>
              <w:spacing w:after="0"/>
              <w:ind w:right="-1"/>
              <w:rPr>
                <w:rFonts w:ascii="Times New Roman" w:hAnsi="Times New Roman" w:cs="Times New Roman"/>
                <w:sz w:val="20"/>
                <w:lang w:val="lt-LT"/>
              </w:rPr>
            </w:pPr>
          </w:p>
        </w:tc>
      </w:tr>
    </w:tbl>
    <w:p w14:paraId="704E122D" w14:textId="77777777" w:rsidR="00BD725A" w:rsidRDefault="00BD725A" w:rsidP="00DF632B">
      <w:pPr>
        <w:rPr>
          <w:rFonts w:ascii="Times New Roman" w:hAnsi="Times New Roman" w:cs="Times New Roman"/>
          <w:sz w:val="20"/>
          <w:szCs w:val="18"/>
          <w:lang w:val="lt-LT"/>
        </w:rPr>
      </w:pPr>
    </w:p>
    <w:p w14:paraId="4DC0AF76" w14:textId="77777777" w:rsidR="00DF632B" w:rsidRDefault="00DF632B" w:rsidP="00DF632B">
      <w:pPr>
        <w:rPr>
          <w:rFonts w:ascii="Times New Roman" w:hAnsi="Times New Roman" w:cs="Times New Roman"/>
          <w:sz w:val="20"/>
          <w:szCs w:val="18"/>
          <w:lang w:val="lt-LT"/>
        </w:rPr>
      </w:pPr>
    </w:p>
    <w:tbl>
      <w:tblPr>
        <w:tblW w:w="14576" w:type="dxa"/>
        <w:tblInd w:w="-284" w:type="dxa"/>
        <w:tblLayout w:type="fixed"/>
        <w:tblLook w:val="00A0" w:firstRow="1" w:lastRow="0" w:firstColumn="1" w:lastColumn="0" w:noHBand="0" w:noVBand="0"/>
      </w:tblPr>
      <w:tblGrid>
        <w:gridCol w:w="3284"/>
        <w:gridCol w:w="2954"/>
        <w:gridCol w:w="1980"/>
        <w:gridCol w:w="3347"/>
        <w:gridCol w:w="2753"/>
        <w:gridCol w:w="258"/>
      </w:tblGrid>
      <w:tr w:rsidR="000B5C61" w:rsidRPr="000B5C61" w14:paraId="07E51D21" w14:textId="77777777" w:rsidTr="000B5C61">
        <w:trPr>
          <w:trHeight w:val="186"/>
        </w:trPr>
        <w:tc>
          <w:tcPr>
            <w:tcW w:w="3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DEADBE" w14:textId="77777777" w:rsidR="000B5C61" w:rsidRPr="000B5C61" w:rsidRDefault="000B5C61" w:rsidP="000B5C61">
            <w:pPr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</w:pPr>
            <w:r w:rsidRPr="000B5C61"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  <w:t>(Tiekėjo arba jo įgalioto asmens pareigų pavadinimas)</w:t>
            </w:r>
          </w:p>
        </w:tc>
        <w:tc>
          <w:tcPr>
            <w:tcW w:w="2954" w:type="dxa"/>
          </w:tcPr>
          <w:p w14:paraId="16BC1D08" w14:textId="77777777" w:rsidR="000B5C61" w:rsidRPr="000B5C61" w:rsidRDefault="000B5C61" w:rsidP="000B5C61">
            <w:pPr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26890" w14:textId="77777777" w:rsidR="000B5C61" w:rsidRPr="000B5C61" w:rsidRDefault="000B5C61" w:rsidP="000B5C61">
            <w:pPr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</w:pPr>
            <w:r w:rsidRPr="000B5C61"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  <w:t>(Parašas)</w:t>
            </w:r>
          </w:p>
        </w:tc>
        <w:tc>
          <w:tcPr>
            <w:tcW w:w="3347" w:type="dxa"/>
          </w:tcPr>
          <w:p w14:paraId="5C62400A" w14:textId="77777777" w:rsidR="000B5C61" w:rsidRPr="000B5C61" w:rsidRDefault="000B5C61" w:rsidP="000B5C61">
            <w:pPr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</w:pPr>
            <w:r w:rsidRPr="000B5C61"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  <w:t xml:space="preserve">       </w:t>
            </w:r>
          </w:p>
        </w:tc>
        <w:tc>
          <w:tcPr>
            <w:tcW w:w="27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3FB6C5" w14:textId="77777777" w:rsidR="000B5C61" w:rsidRPr="000B5C61" w:rsidRDefault="000B5C61" w:rsidP="000B5C61">
            <w:pPr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</w:pPr>
            <w:r w:rsidRPr="000B5C61"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  <w:t>(Vardas ir pavardė)</w:t>
            </w:r>
          </w:p>
        </w:tc>
        <w:tc>
          <w:tcPr>
            <w:tcW w:w="258" w:type="dxa"/>
          </w:tcPr>
          <w:p w14:paraId="6753760F" w14:textId="77777777" w:rsidR="000B5C61" w:rsidRPr="000B5C61" w:rsidRDefault="000B5C61" w:rsidP="000B5C61">
            <w:pPr>
              <w:rPr>
                <w:rFonts w:ascii="Times New Roman" w:hAnsi="Times New Roman" w:cs="Times New Roman"/>
                <w:i/>
                <w:sz w:val="20"/>
                <w:szCs w:val="18"/>
                <w:lang w:val="lt-LT"/>
              </w:rPr>
            </w:pPr>
          </w:p>
        </w:tc>
      </w:tr>
    </w:tbl>
    <w:p w14:paraId="59EEF751" w14:textId="77777777" w:rsidR="00DF632B" w:rsidRPr="00E0575D" w:rsidRDefault="00DF632B" w:rsidP="00DF632B">
      <w:pPr>
        <w:rPr>
          <w:rFonts w:ascii="Times New Roman" w:hAnsi="Times New Roman" w:cs="Times New Roman"/>
          <w:sz w:val="20"/>
          <w:szCs w:val="18"/>
          <w:lang w:val="lt-LT"/>
        </w:rPr>
      </w:pPr>
    </w:p>
    <w:sectPr w:rsidR="00DF632B" w:rsidRPr="00E0575D" w:rsidSect="00E415E2">
      <w:headerReference w:type="default" r:id="rId11"/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52D32" w14:textId="77777777" w:rsidR="00381EAC" w:rsidRDefault="00381EAC" w:rsidP="0086454B">
      <w:pPr>
        <w:spacing w:after="0"/>
      </w:pPr>
      <w:r>
        <w:separator/>
      </w:r>
    </w:p>
  </w:endnote>
  <w:endnote w:type="continuationSeparator" w:id="0">
    <w:p w14:paraId="6C9F2B60" w14:textId="77777777" w:rsidR="00381EAC" w:rsidRDefault="00381EAC" w:rsidP="0086454B">
      <w:pPr>
        <w:spacing w:after="0"/>
      </w:pPr>
      <w:r>
        <w:continuationSeparator/>
      </w:r>
    </w:p>
  </w:endnote>
  <w:endnote w:type="continuationNotice" w:id="1">
    <w:p w14:paraId="619B36FB" w14:textId="77777777" w:rsidR="00381EAC" w:rsidRDefault="00381EA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emilight">
    <w:panose1 w:val="020B04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7A6DA" w14:textId="77777777" w:rsidR="00381EAC" w:rsidRDefault="00381EAC" w:rsidP="0086454B">
      <w:pPr>
        <w:spacing w:after="0"/>
      </w:pPr>
      <w:r>
        <w:separator/>
      </w:r>
    </w:p>
  </w:footnote>
  <w:footnote w:type="continuationSeparator" w:id="0">
    <w:p w14:paraId="3F4DDD87" w14:textId="77777777" w:rsidR="00381EAC" w:rsidRDefault="00381EAC" w:rsidP="0086454B">
      <w:pPr>
        <w:spacing w:after="0"/>
      </w:pPr>
      <w:r>
        <w:continuationSeparator/>
      </w:r>
    </w:p>
  </w:footnote>
  <w:footnote w:type="continuationNotice" w:id="1">
    <w:p w14:paraId="740606CB" w14:textId="77777777" w:rsidR="00381EAC" w:rsidRDefault="00381EA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AE877" w14:textId="45F5FF34" w:rsidR="0086454B" w:rsidRDefault="0086454B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B4D30"/>
    <w:multiLevelType w:val="hybridMultilevel"/>
    <w:tmpl w:val="A3DE2D2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8152FF"/>
    <w:multiLevelType w:val="hybridMultilevel"/>
    <w:tmpl w:val="675CC722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243AF"/>
    <w:multiLevelType w:val="hybridMultilevel"/>
    <w:tmpl w:val="CDD8733E"/>
    <w:lvl w:ilvl="0" w:tplc="8C484C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B0A3C49"/>
    <w:multiLevelType w:val="hybridMultilevel"/>
    <w:tmpl w:val="996A1076"/>
    <w:lvl w:ilvl="0" w:tplc="D1DA16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C00CB5"/>
    <w:multiLevelType w:val="multilevel"/>
    <w:tmpl w:val="6F68880C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0F23595C"/>
    <w:multiLevelType w:val="hybridMultilevel"/>
    <w:tmpl w:val="7F9A9A7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F11B35"/>
    <w:multiLevelType w:val="hybridMultilevel"/>
    <w:tmpl w:val="D47E614A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D0253C"/>
    <w:multiLevelType w:val="hybridMultilevel"/>
    <w:tmpl w:val="81C029EA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A46EC"/>
    <w:multiLevelType w:val="multilevel"/>
    <w:tmpl w:val="CD82A2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rFonts w:ascii="Times New Roman" w:hAnsi="Times New Roman" w:cs="Times New Roman" w:hint="default"/>
        <w:b w:val="0"/>
        <w:bCs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DD4B97"/>
    <w:multiLevelType w:val="multilevel"/>
    <w:tmpl w:val="B0FAF9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674" w:hanging="39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DB40DA5"/>
    <w:multiLevelType w:val="hybridMultilevel"/>
    <w:tmpl w:val="F29A83E8"/>
    <w:lvl w:ilvl="0" w:tplc="DD6AA4E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A13643"/>
    <w:multiLevelType w:val="hybridMultilevel"/>
    <w:tmpl w:val="ECF0406C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24701"/>
    <w:multiLevelType w:val="hybridMultilevel"/>
    <w:tmpl w:val="5FD02D50"/>
    <w:lvl w:ilvl="0" w:tplc="73840598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75505"/>
    <w:multiLevelType w:val="hybridMultilevel"/>
    <w:tmpl w:val="85E2C0A0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E82DD0"/>
    <w:multiLevelType w:val="multilevel"/>
    <w:tmpl w:val="8A044FB8"/>
    <w:lvl w:ilvl="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5" w15:restartNumberingAfterBreak="0">
    <w:nsid w:val="38083CC3"/>
    <w:multiLevelType w:val="hybridMultilevel"/>
    <w:tmpl w:val="5BD8E51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3E279C"/>
    <w:multiLevelType w:val="hybridMultilevel"/>
    <w:tmpl w:val="E0A6E176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274811"/>
    <w:multiLevelType w:val="hybridMultilevel"/>
    <w:tmpl w:val="EBAE1056"/>
    <w:lvl w:ilvl="0" w:tplc="DD6AA4E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E1271"/>
    <w:multiLevelType w:val="hybridMultilevel"/>
    <w:tmpl w:val="79ECD36E"/>
    <w:lvl w:ilvl="0" w:tplc="73840598">
      <w:start w:val="20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2E84C3C"/>
    <w:multiLevelType w:val="hybridMultilevel"/>
    <w:tmpl w:val="A77A8F70"/>
    <w:lvl w:ilvl="0" w:tplc="49C6C3FC">
      <w:start w:val="1"/>
      <w:numFmt w:val="decimal"/>
      <w:lvlText w:val="%1."/>
      <w:lvlJc w:val="left"/>
      <w:pPr>
        <w:ind w:left="1020" w:hanging="360"/>
      </w:pPr>
    </w:lvl>
    <w:lvl w:ilvl="1" w:tplc="26001192">
      <w:start w:val="1"/>
      <w:numFmt w:val="decimal"/>
      <w:lvlText w:val="%2."/>
      <w:lvlJc w:val="left"/>
      <w:pPr>
        <w:ind w:left="1020" w:hanging="360"/>
      </w:pPr>
    </w:lvl>
    <w:lvl w:ilvl="2" w:tplc="5C00CEFC">
      <w:start w:val="1"/>
      <w:numFmt w:val="decimal"/>
      <w:lvlText w:val="%3."/>
      <w:lvlJc w:val="left"/>
      <w:pPr>
        <w:ind w:left="1020" w:hanging="360"/>
      </w:pPr>
    </w:lvl>
    <w:lvl w:ilvl="3" w:tplc="4F420876">
      <w:start w:val="1"/>
      <w:numFmt w:val="decimal"/>
      <w:lvlText w:val="%4."/>
      <w:lvlJc w:val="left"/>
      <w:pPr>
        <w:ind w:left="1020" w:hanging="360"/>
      </w:pPr>
    </w:lvl>
    <w:lvl w:ilvl="4" w:tplc="0FAC91DE">
      <w:start w:val="1"/>
      <w:numFmt w:val="decimal"/>
      <w:lvlText w:val="%5."/>
      <w:lvlJc w:val="left"/>
      <w:pPr>
        <w:ind w:left="1020" w:hanging="360"/>
      </w:pPr>
    </w:lvl>
    <w:lvl w:ilvl="5" w:tplc="77D0C480">
      <w:start w:val="1"/>
      <w:numFmt w:val="decimal"/>
      <w:lvlText w:val="%6."/>
      <w:lvlJc w:val="left"/>
      <w:pPr>
        <w:ind w:left="1020" w:hanging="360"/>
      </w:pPr>
    </w:lvl>
    <w:lvl w:ilvl="6" w:tplc="F5EE6ABE">
      <w:start w:val="1"/>
      <w:numFmt w:val="decimal"/>
      <w:lvlText w:val="%7."/>
      <w:lvlJc w:val="left"/>
      <w:pPr>
        <w:ind w:left="1020" w:hanging="360"/>
      </w:pPr>
    </w:lvl>
    <w:lvl w:ilvl="7" w:tplc="80AA787E">
      <w:start w:val="1"/>
      <w:numFmt w:val="decimal"/>
      <w:lvlText w:val="%8."/>
      <w:lvlJc w:val="left"/>
      <w:pPr>
        <w:ind w:left="1020" w:hanging="360"/>
      </w:pPr>
    </w:lvl>
    <w:lvl w:ilvl="8" w:tplc="DF7AFB48">
      <w:start w:val="1"/>
      <w:numFmt w:val="decimal"/>
      <w:lvlText w:val="%9."/>
      <w:lvlJc w:val="left"/>
      <w:pPr>
        <w:ind w:left="1020" w:hanging="360"/>
      </w:pPr>
    </w:lvl>
  </w:abstractNum>
  <w:abstractNum w:abstractNumId="20" w15:restartNumberingAfterBreak="0">
    <w:nsid w:val="552C3915"/>
    <w:multiLevelType w:val="hybridMultilevel"/>
    <w:tmpl w:val="3104C924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6B1ADD"/>
    <w:multiLevelType w:val="hybridMultilevel"/>
    <w:tmpl w:val="9962C00A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A4562F"/>
    <w:multiLevelType w:val="hybridMultilevel"/>
    <w:tmpl w:val="3B56D68C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B056A4A"/>
    <w:multiLevelType w:val="multilevel"/>
    <w:tmpl w:val="5316D5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Times New Roman" w:hAnsi="Times New Roman" w:cs="Times New Roman" w:hint="default"/>
        <w:b w:val="0"/>
        <w:bCs w:val="0"/>
        <w:color w:val="auto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0A42528"/>
    <w:multiLevelType w:val="hybridMultilevel"/>
    <w:tmpl w:val="6F50B4D8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0516DC"/>
    <w:multiLevelType w:val="hybridMultilevel"/>
    <w:tmpl w:val="5866BA6A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5B573C7"/>
    <w:multiLevelType w:val="hybridMultilevel"/>
    <w:tmpl w:val="8E9438A6"/>
    <w:lvl w:ilvl="0" w:tplc="DD6AA4E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hint="default"/>
        <w:w w:val="99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2471BC"/>
    <w:multiLevelType w:val="hybridMultilevel"/>
    <w:tmpl w:val="73642C4C"/>
    <w:lvl w:ilvl="0" w:tplc="AECC7BE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4"/>
        <w:szCs w:val="24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7738177">
    <w:abstractNumId w:val="4"/>
  </w:num>
  <w:num w:numId="2" w16cid:durableId="821118749">
    <w:abstractNumId w:val="14"/>
  </w:num>
  <w:num w:numId="3" w16cid:durableId="1158380646">
    <w:abstractNumId w:val="8"/>
  </w:num>
  <w:num w:numId="4" w16cid:durableId="1797065195">
    <w:abstractNumId w:val="23"/>
  </w:num>
  <w:num w:numId="5" w16cid:durableId="1637564759">
    <w:abstractNumId w:val="2"/>
  </w:num>
  <w:num w:numId="6" w16cid:durableId="24184239">
    <w:abstractNumId w:val="3"/>
  </w:num>
  <w:num w:numId="7" w16cid:durableId="1164854237">
    <w:abstractNumId w:val="18"/>
  </w:num>
  <w:num w:numId="8" w16cid:durableId="777871008">
    <w:abstractNumId w:val="9"/>
  </w:num>
  <w:num w:numId="9" w16cid:durableId="126094997">
    <w:abstractNumId w:val="15"/>
  </w:num>
  <w:num w:numId="10" w16cid:durableId="374473642">
    <w:abstractNumId w:val="0"/>
  </w:num>
  <w:num w:numId="11" w16cid:durableId="97140691">
    <w:abstractNumId w:val="5"/>
  </w:num>
  <w:num w:numId="12" w16cid:durableId="124542733">
    <w:abstractNumId w:val="12"/>
  </w:num>
  <w:num w:numId="13" w16cid:durableId="1952318225">
    <w:abstractNumId w:val="26"/>
  </w:num>
  <w:num w:numId="14" w16cid:durableId="1096243520">
    <w:abstractNumId w:val="7"/>
  </w:num>
  <w:num w:numId="15" w16cid:durableId="1532644588">
    <w:abstractNumId w:val="10"/>
  </w:num>
  <w:num w:numId="16" w16cid:durableId="951857793">
    <w:abstractNumId w:val="16"/>
  </w:num>
  <w:num w:numId="17" w16cid:durableId="158233300">
    <w:abstractNumId w:val="24"/>
  </w:num>
  <w:num w:numId="18" w16cid:durableId="1826581103">
    <w:abstractNumId w:val="25"/>
  </w:num>
  <w:num w:numId="19" w16cid:durableId="1654791035">
    <w:abstractNumId w:val="27"/>
  </w:num>
  <w:num w:numId="20" w16cid:durableId="784081935">
    <w:abstractNumId w:val="1"/>
  </w:num>
  <w:num w:numId="21" w16cid:durableId="1793475145">
    <w:abstractNumId w:val="13"/>
  </w:num>
  <w:num w:numId="22" w16cid:durableId="2040161217">
    <w:abstractNumId w:val="11"/>
  </w:num>
  <w:num w:numId="23" w16cid:durableId="2140031313">
    <w:abstractNumId w:val="21"/>
  </w:num>
  <w:num w:numId="24" w16cid:durableId="1533612798">
    <w:abstractNumId w:val="17"/>
  </w:num>
  <w:num w:numId="25" w16cid:durableId="1124927890">
    <w:abstractNumId w:val="19"/>
  </w:num>
  <w:num w:numId="26" w16cid:durableId="1572351571">
    <w:abstractNumId w:val="20"/>
  </w:num>
  <w:num w:numId="27" w16cid:durableId="206527823">
    <w:abstractNumId w:val="22"/>
  </w:num>
  <w:num w:numId="28" w16cid:durableId="10032465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84"/>
    <w:rsid w:val="00000FA9"/>
    <w:rsid w:val="000047BD"/>
    <w:rsid w:val="00012261"/>
    <w:rsid w:val="0001480C"/>
    <w:rsid w:val="00041E99"/>
    <w:rsid w:val="00043253"/>
    <w:rsid w:val="0008178B"/>
    <w:rsid w:val="00083790"/>
    <w:rsid w:val="00087124"/>
    <w:rsid w:val="000A3789"/>
    <w:rsid w:val="000B0634"/>
    <w:rsid w:val="000B5C61"/>
    <w:rsid w:val="000C396B"/>
    <w:rsid w:val="000D18C1"/>
    <w:rsid w:val="000D6D80"/>
    <w:rsid w:val="000F0438"/>
    <w:rsid w:val="000F4D1A"/>
    <w:rsid w:val="00117A9A"/>
    <w:rsid w:val="00120949"/>
    <w:rsid w:val="001230FB"/>
    <w:rsid w:val="00125CBB"/>
    <w:rsid w:val="00165481"/>
    <w:rsid w:val="001671B2"/>
    <w:rsid w:val="00182135"/>
    <w:rsid w:val="00190B3F"/>
    <w:rsid w:val="001A6F36"/>
    <w:rsid w:val="001A7E87"/>
    <w:rsid w:val="001B2A4D"/>
    <w:rsid w:val="001C6E20"/>
    <w:rsid w:val="001D5765"/>
    <w:rsid w:val="001E7CA4"/>
    <w:rsid w:val="00205EF6"/>
    <w:rsid w:val="00230E8D"/>
    <w:rsid w:val="00232819"/>
    <w:rsid w:val="002369AA"/>
    <w:rsid w:val="0024764A"/>
    <w:rsid w:val="00277C8D"/>
    <w:rsid w:val="002921F1"/>
    <w:rsid w:val="002A0338"/>
    <w:rsid w:val="002A5732"/>
    <w:rsid w:val="002C238B"/>
    <w:rsid w:val="002D1F9B"/>
    <w:rsid w:val="002D46CB"/>
    <w:rsid w:val="002E1E80"/>
    <w:rsid w:val="002E7EC3"/>
    <w:rsid w:val="003012CE"/>
    <w:rsid w:val="003277F6"/>
    <w:rsid w:val="00330C28"/>
    <w:rsid w:val="00333078"/>
    <w:rsid w:val="00343FA5"/>
    <w:rsid w:val="0035227A"/>
    <w:rsid w:val="00355603"/>
    <w:rsid w:val="0037021C"/>
    <w:rsid w:val="00377CBB"/>
    <w:rsid w:val="00381EAC"/>
    <w:rsid w:val="00385E29"/>
    <w:rsid w:val="003904FA"/>
    <w:rsid w:val="003920E6"/>
    <w:rsid w:val="003A71E0"/>
    <w:rsid w:val="003C0C74"/>
    <w:rsid w:val="003D7BB6"/>
    <w:rsid w:val="00401DEB"/>
    <w:rsid w:val="0040501C"/>
    <w:rsid w:val="00411600"/>
    <w:rsid w:val="00432DAD"/>
    <w:rsid w:val="00445AAC"/>
    <w:rsid w:val="00473842"/>
    <w:rsid w:val="00486A2C"/>
    <w:rsid w:val="00490DED"/>
    <w:rsid w:val="00494B56"/>
    <w:rsid w:val="004B2562"/>
    <w:rsid w:val="004D4E93"/>
    <w:rsid w:val="004E0273"/>
    <w:rsid w:val="004E3309"/>
    <w:rsid w:val="004E3869"/>
    <w:rsid w:val="00501B6B"/>
    <w:rsid w:val="00502243"/>
    <w:rsid w:val="00505190"/>
    <w:rsid w:val="005062AE"/>
    <w:rsid w:val="00510A3A"/>
    <w:rsid w:val="00513FC9"/>
    <w:rsid w:val="00520EAE"/>
    <w:rsid w:val="005277C4"/>
    <w:rsid w:val="005376FB"/>
    <w:rsid w:val="00540535"/>
    <w:rsid w:val="00541B27"/>
    <w:rsid w:val="005523CB"/>
    <w:rsid w:val="00591956"/>
    <w:rsid w:val="00592616"/>
    <w:rsid w:val="005B421A"/>
    <w:rsid w:val="005C6766"/>
    <w:rsid w:val="005C72B1"/>
    <w:rsid w:val="005D18E3"/>
    <w:rsid w:val="005D2B11"/>
    <w:rsid w:val="005D3DF0"/>
    <w:rsid w:val="005F275A"/>
    <w:rsid w:val="0060260F"/>
    <w:rsid w:val="00606765"/>
    <w:rsid w:val="00627A2E"/>
    <w:rsid w:val="00646A89"/>
    <w:rsid w:val="00652C00"/>
    <w:rsid w:val="00656A94"/>
    <w:rsid w:val="00662425"/>
    <w:rsid w:val="006712D1"/>
    <w:rsid w:val="006815EE"/>
    <w:rsid w:val="006820FA"/>
    <w:rsid w:val="006975A5"/>
    <w:rsid w:val="006A0900"/>
    <w:rsid w:val="006D50E4"/>
    <w:rsid w:val="006E41D0"/>
    <w:rsid w:val="006F5582"/>
    <w:rsid w:val="006F760D"/>
    <w:rsid w:val="007112F0"/>
    <w:rsid w:val="00714134"/>
    <w:rsid w:val="007225F2"/>
    <w:rsid w:val="007439B0"/>
    <w:rsid w:val="00754051"/>
    <w:rsid w:val="007722D7"/>
    <w:rsid w:val="007766B0"/>
    <w:rsid w:val="007D5948"/>
    <w:rsid w:val="007F2E16"/>
    <w:rsid w:val="007F2FAE"/>
    <w:rsid w:val="007F55D8"/>
    <w:rsid w:val="008044C3"/>
    <w:rsid w:val="00811F04"/>
    <w:rsid w:val="00817584"/>
    <w:rsid w:val="00836BD3"/>
    <w:rsid w:val="0085257B"/>
    <w:rsid w:val="008620AA"/>
    <w:rsid w:val="00863EDC"/>
    <w:rsid w:val="0086454B"/>
    <w:rsid w:val="0087064F"/>
    <w:rsid w:val="00873B9E"/>
    <w:rsid w:val="00873DA9"/>
    <w:rsid w:val="00874706"/>
    <w:rsid w:val="008831D1"/>
    <w:rsid w:val="00896D1C"/>
    <w:rsid w:val="008A762E"/>
    <w:rsid w:val="008B0320"/>
    <w:rsid w:val="008B57BB"/>
    <w:rsid w:val="008C053F"/>
    <w:rsid w:val="008E1F6F"/>
    <w:rsid w:val="008F3B35"/>
    <w:rsid w:val="009032D3"/>
    <w:rsid w:val="009230A0"/>
    <w:rsid w:val="00923270"/>
    <w:rsid w:val="00953FAB"/>
    <w:rsid w:val="00974F26"/>
    <w:rsid w:val="009813EA"/>
    <w:rsid w:val="009878FB"/>
    <w:rsid w:val="009944A7"/>
    <w:rsid w:val="009A3B5E"/>
    <w:rsid w:val="009A7637"/>
    <w:rsid w:val="009F1D40"/>
    <w:rsid w:val="00A15F32"/>
    <w:rsid w:val="00A16662"/>
    <w:rsid w:val="00A32A0D"/>
    <w:rsid w:val="00A370FC"/>
    <w:rsid w:val="00A37F74"/>
    <w:rsid w:val="00A400DF"/>
    <w:rsid w:val="00A43249"/>
    <w:rsid w:val="00A60B12"/>
    <w:rsid w:val="00A633D1"/>
    <w:rsid w:val="00AA5250"/>
    <w:rsid w:val="00AA59FB"/>
    <w:rsid w:val="00AC186F"/>
    <w:rsid w:val="00AC3940"/>
    <w:rsid w:val="00AF792F"/>
    <w:rsid w:val="00B35292"/>
    <w:rsid w:val="00B53800"/>
    <w:rsid w:val="00B66D0D"/>
    <w:rsid w:val="00B80512"/>
    <w:rsid w:val="00B8090F"/>
    <w:rsid w:val="00B81A2F"/>
    <w:rsid w:val="00B865F8"/>
    <w:rsid w:val="00B909FC"/>
    <w:rsid w:val="00B9456B"/>
    <w:rsid w:val="00BC4A06"/>
    <w:rsid w:val="00BD1C72"/>
    <w:rsid w:val="00BD725A"/>
    <w:rsid w:val="00BE1139"/>
    <w:rsid w:val="00BF04BB"/>
    <w:rsid w:val="00BF16FA"/>
    <w:rsid w:val="00C01CAD"/>
    <w:rsid w:val="00C04F9F"/>
    <w:rsid w:val="00C152FA"/>
    <w:rsid w:val="00C16493"/>
    <w:rsid w:val="00C2205D"/>
    <w:rsid w:val="00C25FC5"/>
    <w:rsid w:val="00C44CC9"/>
    <w:rsid w:val="00C46008"/>
    <w:rsid w:val="00C478B0"/>
    <w:rsid w:val="00C61286"/>
    <w:rsid w:val="00CB7038"/>
    <w:rsid w:val="00CE274F"/>
    <w:rsid w:val="00CE542C"/>
    <w:rsid w:val="00CE5DF9"/>
    <w:rsid w:val="00D01A4D"/>
    <w:rsid w:val="00D255D2"/>
    <w:rsid w:val="00D37801"/>
    <w:rsid w:val="00D50886"/>
    <w:rsid w:val="00D52220"/>
    <w:rsid w:val="00D533AB"/>
    <w:rsid w:val="00D63ABF"/>
    <w:rsid w:val="00D6655E"/>
    <w:rsid w:val="00D678E3"/>
    <w:rsid w:val="00D713D5"/>
    <w:rsid w:val="00D865F1"/>
    <w:rsid w:val="00DA31CF"/>
    <w:rsid w:val="00DB587C"/>
    <w:rsid w:val="00DC3631"/>
    <w:rsid w:val="00DD779B"/>
    <w:rsid w:val="00DF632B"/>
    <w:rsid w:val="00E006B4"/>
    <w:rsid w:val="00E0575D"/>
    <w:rsid w:val="00E12E89"/>
    <w:rsid w:val="00E235F4"/>
    <w:rsid w:val="00E25FD2"/>
    <w:rsid w:val="00E3584C"/>
    <w:rsid w:val="00E415E2"/>
    <w:rsid w:val="00E41A94"/>
    <w:rsid w:val="00E55CBC"/>
    <w:rsid w:val="00E62E12"/>
    <w:rsid w:val="00E95729"/>
    <w:rsid w:val="00E97C66"/>
    <w:rsid w:val="00EB630F"/>
    <w:rsid w:val="00ED2600"/>
    <w:rsid w:val="00ED6144"/>
    <w:rsid w:val="00EF2841"/>
    <w:rsid w:val="00F10B6D"/>
    <w:rsid w:val="00F21AD6"/>
    <w:rsid w:val="00F22035"/>
    <w:rsid w:val="00F24E52"/>
    <w:rsid w:val="00F57ADC"/>
    <w:rsid w:val="00F6307A"/>
    <w:rsid w:val="00F66EFE"/>
    <w:rsid w:val="00F835C6"/>
    <w:rsid w:val="00F84651"/>
    <w:rsid w:val="00FA1BEF"/>
    <w:rsid w:val="00FB7066"/>
    <w:rsid w:val="00FB7B7A"/>
    <w:rsid w:val="00FF0E39"/>
    <w:rsid w:val="00FF45E8"/>
    <w:rsid w:val="19DB3278"/>
    <w:rsid w:val="1D262E16"/>
    <w:rsid w:val="1FB463CC"/>
    <w:rsid w:val="24D002E3"/>
    <w:rsid w:val="2A0208E8"/>
    <w:rsid w:val="2D6C01F6"/>
    <w:rsid w:val="2FDAE7B8"/>
    <w:rsid w:val="36C417E7"/>
    <w:rsid w:val="3AFA8438"/>
    <w:rsid w:val="405C8B13"/>
    <w:rsid w:val="489D56DC"/>
    <w:rsid w:val="4AF9C979"/>
    <w:rsid w:val="4D4DCAA2"/>
    <w:rsid w:val="504C77C5"/>
    <w:rsid w:val="765AAC3A"/>
    <w:rsid w:val="77422E06"/>
    <w:rsid w:val="79302EC9"/>
    <w:rsid w:val="7C6A5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941C9"/>
  <w15:chartTrackingRefBased/>
  <w15:docId w15:val="{4356C505-E135-4B73-9C67-AD99EA9D5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7021C"/>
    <w:pPr>
      <w:spacing w:after="120" w:line="240" w:lineRule="auto"/>
      <w:jc w:val="both"/>
    </w:pPr>
    <w:rPr>
      <w:rFonts w:ascii="Segoe UI Semilight" w:eastAsia="Times New Roman" w:hAnsi="Segoe UI Semilight" w:cs="Segoe UI Semilight"/>
      <w:kern w:val="0"/>
      <w:sz w:val="22"/>
      <w:szCs w:val="20"/>
      <w:lang w:val="en-US"/>
      <w14:ligatures w14:val="none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8175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8175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8175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8175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8175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8175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8175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8175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8175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8175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8175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8175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817584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817584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817584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817584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817584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817584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8175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8175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8175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8175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8175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817584"/>
    <w:rPr>
      <w:i/>
      <w:iCs/>
      <w:color w:val="404040" w:themeColor="text1" w:themeTint="BF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,Lente,VARNELES"/>
    <w:basedOn w:val="prastasis"/>
    <w:link w:val="SraopastraipaDiagrama"/>
    <w:qFormat/>
    <w:rsid w:val="00817584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817584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8175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817584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817584"/>
    <w:rPr>
      <w:b/>
      <w:bCs/>
      <w:smallCaps/>
      <w:color w:val="0F4761" w:themeColor="accent1" w:themeShade="BF"/>
      <w:spacing w:val="5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qFormat/>
    <w:rsid w:val="0037021C"/>
  </w:style>
  <w:style w:type="paragraph" w:styleId="Antrats">
    <w:name w:val="header"/>
    <w:basedOn w:val="prastasis"/>
    <w:link w:val="AntratsDiagrama"/>
    <w:uiPriority w:val="99"/>
    <w:unhideWhenUsed/>
    <w:rsid w:val="0086454B"/>
    <w:pPr>
      <w:tabs>
        <w:tab w:val="center" w:pos="4819"/>
        <w:tab w:val="right" w:pos="9638"/>
      </w:tabs>
      <w:spacing w:after="0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86454B"/>
    <w:rPr>
      <w:rFonts w:ascii="Segoe UI Semilight" w:eastAsia="Times New Roman" w:hAnsi="Segoe UI Semilight" w:cs="Segoe UI Semilight"/>
      <w:kern w:val="0"/>
      <w:sz w:val="22"/>
      <w:szCs w:val="20"/>
      <w:lang w:val="en-US"/>
      <w14:ligatures w14:val="none"/>
    </w:rPr>
  </w:style>
  <w:style w:type="paragraph" w:styleId="Porat">
    <w:name w:val="footer"/>
    <w:basedOn w:val="prastasis"/>
    <w:link w:val="PoratDiagrama"/>
    <w:uiPriority w:val="99"/>
    <w:unhideWhenUsed/>
    <w:rsid w:val="0086454B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6454B"/>
    <w:rPr>
      <w:rFonts w:ascii="Segoe UI Semilight" w:eastAsia="Times New Roman" w:hAnsi="Segoe UI Semilight" w:cs="Segoe UI Semilight"/>
      <w:kern w:val="0"/>
      <w:sz w:val="22"/>
      <w:szCs w:val="20"/>
      <w:lang w:val="en-US"/>
      <w14:ligatures w14:val="none"/>
    </w:rPr>
  </w:style>
  <w:style w:type="paragraph" w:styleId="Komentarotekstas">
    <w:name w:val="annotation text"/>
    <w:basedOn w:val="prastasis"/>
    <w:link w:val="KomentarotekstasDiagrama"/>
    <w:rsid w:val="00AA5250"/>
    <w:rPr>
      <w:rFonts w:eastAsiaTheme="minorHAnsi" w:cstheme="minorBidi"/>
    </w:rPr>
  </w:style>
  <w:style w:type="character" w:customStyle="1" w:styleId="KomentarotekstasDiagrama">
    <w:name w:val="Komentaro tekstas Diagrama"/>
    <w:basedOn w:val="Numatytasispastraiposriftas"/>
    <w:link w:val="Komentarotekstas"/>
    <w:rsid w:val="00AA5250"/>
    <w:rPr>
      <w:rFonts w:ascii="Segoe UI Semilight" w:hAnsi="Segoe UI Semilight"/>
      <w:kern w:val="0"/>
      <w:sz w:val="22"/>
      <w:szCs w:val="20"/>
      <w:lang w:val="en-US"/>
      <w14:ligatures w14:val="none"/>
    </w:rPr>
  </w:style>
  <w:style w:type="character" w:styleId="Komentaronuoroda">
    <w:name w:val="annotation reference"/>
    <w:basedOn w:val="Numatytasispastraiposriftas"/>
    <w:unhideWhenUsed/>
    <w:rsid w:val="00AA5250"/>
    <w:rPr>
      <w:sz w:val="16"/>
      <w:szCs w:val="16"/>
    </w:rPr>
  </w:style>
  <w:style w:type="paragraph" w:customStyle="1" w:styleId="Pastabostekstas">
    <w:name w:val="Pastabos tekstas"/>
    <w:basedOn w:val="prastasis"/>
    <w:qFormat/>
    <w:rsid w:val="00811F04"/>
    <w:pPr>
      <w:jc w:val="center"/>
    </w:pPr>
    <w:rPr>
      <w:sz w:val="32"/>
      <w:szCs w:val="32"/>
    </w:rPr>
  </w:style>
  <w:style w:type="table" w:customStyle="1" w:styleId="TableGrid1">
    <w:name w:val="Table Grid1"/>
    <w:basedOn w:val="prastojilentel"/>
    <w:next w:val="Lentelstinklelis"/>
    <w:uiPriority w:val="99"/>
    <w:rsid w:val="00811F0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textrun">
    <w:name w:val="normaltextrun"/>
    <w:basedOn w:val="Numatytasispastraiposriftas"/>
    <w:rsid w:val="00811F04"/>
  </w:style>
  <w:style w:type="table" w:styleId="Lentelstinklelis">
    <w:name w:val="Table Grid"/>
    <w:basedOn w:val="prastojilentel"/>
    <w:rsid w:val="00811F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ukeliai">
    <w:name w:val="Laukeliai"/>
    <w:basedOn w:val="Numatytasispastraiposriftas"/>
    <w:rsid w:val="005C72B1"/>
    <w:rPr>
      <w:rFonts w:ascii="Arial" w:hAnsi="Arial"/>
      <w:sz w:val="20"/>
    </w:rPr>
  </w:style>
  <w:style w:type="paragraph" w:styleId="Tekstoblokas">
    <w:name w:val="Block Text"/>
    <w:basedOn w:val="prastasis"/>
    <w:rsid w:val="00874706"/>
    <w:pPr>
      <w:tabs>
        <w:tab w:val="left" w:pos="743"/>
      </w:tabs>
    </w:pPr>
    <w:rPr>
      <w:snapToGrid w:val="0"/>
      <w:color w:val="000000"/>
    </w:rPr>
  </w:style>
  <w:style w:type="character" w:customStyle="1" w:styleId="cf01">
    <w:name w:val="cf01"/>
    <w:basedOn w:val="Numatytasispastraiposriftas"/>
    <w:rsid w:val="00874706"/>
    <w:rPr>
      <w:rFonts w:ascii="Segoe UI" w:hAnsi="Segoe UI" w:cs="Segoe UI" w:hint="default"/>
      <w:b/>
      <w:bCs/>
      <w:sz w:val="18"/>
      <w:szCs w:val="18"/>
    </w:rPr>
  </w:style>
  <w:style w:type="character" w:customStyle="1" w:styleId="cf11">
    <w:name w:val="cf11"/>
    <w:basedOn w:val="Numatytasispastraiposriftas"/>
    <w:rsid w:val="00874706"/>
    <w:rPr>
      <w:rFonts w:ascii="Segoe UI" w:hAnsi="Segoe UI" w:cs="Segoe UI" w:hint="default"/>
      <w:b/>
      <w:bCs/>
      <w:color w:val="FF0000"/>
      <w:sz w:val="18"/>
      <w:szCs w:val="18"/>
    </w:rPr>
  </w:style>
  <w:style w:type="character" w:customStyle="1" w:styleId="cf21">
    <w:name w:val="cf21"/>
    <w:basedOn w:val="Numatytasispastraiposriftas"/>
    <w:rsid w:val="00874706"/>
    <w:rPr>
      <w:rFonts w:ascii="Segoe UI" w:hAnsi="Segoe UI" w:cs="Segoe UI" w:hint="default"/>
      <w:b/>
      <w:bCs/>
      <w:color w:val="FF0000"/>
      <w:sz w:val="18"/>
      <w:szCs w:val="18"/>
    </w:rPr>
  </w:style>
  <w:style w:type="paragraph" w:customStyle="1" w:styleId="Standard">
    <w:name w:val="Standard"/>
    <w:link w:val="StandardChar"/>
    <w:rsid w:val="00874706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lang w:eastAsia="zh-CN" w:bidi="hi-IN"/>
      <w14:ligatures w14:val="none"/>
    </w:rPr>
  </w:style>
  <w:style w:type="character" w:customStyle="1" w:styleId="StandardChar">
    <w:name w:val="Standard Char"/>
    <w:basedOn w:val="Numatytasispastraiposriftas"/>
    <w:link w:val="Standard"/>
    <w:rsid w:val="00874706"/>
    <w:rPr>
      <w:rFonts w:ascii="Liberation Serif" w:eastAsia="NSimSun" w:hAnsi="Liberation Serif" w:cs="Arial"/>
      <w:kern w:val="3"/>
      <w:lang w:eastAsia="zh-CN" w:bidi="hi-IN"/>
      <w14:ligatures w14:val="none"/>
    </w:rPr>
  </w:style>
  <w:style w:type="character" w:styleId="Hipersaitas">
    <w:name w:val="Hyperlink"/>
    <w:basedOn w:val="Numatytasispastraiposriftas"/>
    <w:unhideWhenUsed/>
    <w:rsid w:val="003277F6"/>
    <w:rPr>
      <w:color w:val="467886" w:themeColor="hyperlink"/>
      <w:u w:val="single"/>
    </w:rPr>
  </w:style>
  <w:style w:type="paragraph" w:styleId="Pataisymai">
    <w:name w:val="Revision"/>
    <w:hidden/>
    <w:uiPriority w:val="99"/>
    <w:semiHidden/>
    <w:rsid w:val="00896D1C"/>
    <w:pPr>
      <w:spacing w:after="0" w:line="240" w:lineRule="auto"/>
    </w:pPr>
    <w:rPr>
      <w:rFonts w:ascii="Segoe UI Semilight" w:eastAsia="Times New Roman" w:hAnsi="Segoe UI Semilight" w:cs="Segoe UI Semilight"/>
      <w:kern w:val="0"/>
      <w:sz w:val="22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16B2CC51DA0B04FB68746AF83DA9955" ma:contentTypeVersion="9" ma:contentTypeDescription="Kurkite naują dokumentą." ma:contentTypeScope="" ma:versionID="6cd7ddde0828db98962fc02ebbf4a311">
  <xsd:schema xmlns:xsd="http://www.w3.org/2001/XMLSchema" xmlns:xs="http://www.w3.org/2001/XMLSchema" xmlns:p="http://schemas.microsoft.com/office/2006/metadata/properties" xmlns:ns2="e24f90fd-fa29-43bf-9a18-6076cdac5a2b" targetNamespace="http://schemas.microsoft.com/office/2006/metadata/properties" ma:root="true" ma:fieldsID="a13eeb24e4a704acb0b15bd16d512bcf" ns2:_="">
    <xsd:import namespace="e24f90fd-fa29-43bf-9a18-6076cdac5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4f90fd-fa29-43bf-9a18-6076cdac5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2" nillable="true" ma:taxonomy="true" ma:internalName="lcf76f155ced4ddcb4097134ff3c332f" ma:taxonomyFieldName="MediaServiceImageTags" ma:displayName="Vaizdų žymės" ma:readOnly="false" ma:fieldId="{5cf76f15-5ced-4ddc-b409-7134ff3c332f}" ma:taxonomyMulti="true" ma:sspId="63d9bfb0-8189-467f-a4ac-1ed3c15877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4f90fd-fa29-43bf-9a18-6076cdac5a2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6B63C7-490A-4E2E-8840-CD71062F52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24B64F3-63F7-4DAB-89A1-DADED1BBC0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4f90fd-fa29-43bf-9a18-6076cdac5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13D8C69-CEA8-4255-93F3-D6A62BEF3B0E}">
  <ds:schemaRefs>
    <ds:schemaRef ds:uri="http://schemas.microsoft.com/office/2006/metadata/properties"/>
    <ds:schemaRef ds:uri="http://schemas.microsoft.com/office/infopath/2007/PartnerControls"/>
    <ds:schemaRef ds:uri="e24f90fd-fa29-43bf-9a18-6076cdac5a2b"/>
  </ds:schemaRefs>
</ds:datastoreItem>
</file>

<file path=customXml/itemProps4.xml><?xml version="1.0" encoding="utf-8"?>
<ds:datastoreItem xmlns:ds="http://schemas.openxmlformats.org/officeDocument/2006/customXml" ds:itemID="{B8DEC627-2685-4753-B1BB-FF9AE7D6770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6384</Words>
  <Characters>3639</Characters>
  <Application>Microsoft Office Word</Application>
  <DocSecurity>0</DocSecurity>
  <Lines>30</Lines>
  <Paragraphs>20</Paragraphs>
  <ScaleCrop>false</ScaleCrop>
  <Company/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Dovydas Jašinskis</dc:creator>
  <cp:keywords/>
  <dc:description/>
  <cp:lastModifiedBy>Kristina Liaugaudaitė</cp:lastModifiedBy>
  <cp:revision>53</cp:revision>
  <dcterms:created xsi:type="dcterms:W3CDTF">2025-03-04T05:03:00Z</dcterms:created>
  <dcterms:modified xsi:type="dcterms:W3CDTF">2025-04-07T13:08:00Z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0x010100116B2CC51DA0B04FB68746AF83DA9955</vt:lpwstr>
  </property>
  <property fmtid="{D5CDD505-2E9C-101B-9397-08002B2CF9AE}" pid="3" name="MediaServiceImageTags">
    <vt:lpwstr/>
  </property>
</Properties>
</file>